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2A4" w:rsidRDefault="001636CA">
      <w:pPr>
        <w:tabs>
          <w:tab w:val="center" w:pos="2417"/>
          <w:tab w:val="center" w:pos="2897"/>
          <w:tab w:val="center" w:pos="3617"/>
          <w:tab w:val="center" w:pos="4337"/>
          <w:tab w:val="center" w:pos="5057"/>
          <w:tab w:val="center" w:pos="5778"/>
          <w:tab w:val="center" w:pos="6498"/>
          <w:tab w:val="center" w:pos="7859"/>
        </w:tabs>
        <w:spacing w:after="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</w:t>
      </w:r>
      <w:r>
        <w:rPr>
          <w:b/>
        </w:rPr>
        <w:tab/>
        <w:t xml:space="preserve">    </w:t>
      </w:r>
      <w:r>
        <w:rPr>
          <w:b/>
        </w:rPr>
        <w:tab/>
        <w:t xml:space="preserve">    </w:t>
      </w:r>
      <w:r>
        <w:rPr>
          <w:b/>
        </w:rPr>
        <w:tab/>
        <w:t xml:space="preserve">    </w:t>
      </w:r>
      <w:r>
        <w:rPr>
          <w:b/>
        </w:rPr>
        <w:tab/>
        <w:t xml:space="preserve">    </w:t>
      </w:r>
      <w:r>
        <w:rPr>
          <w:b/>
        </w:rPr>
        <w:tab/>
        <w:t xml:space="preserve">    </w:t>
      </w:r>
      <w:r>
        <w:rPr>
          <w:b/>
        </w:rPr>
        <w:tab/>
        <w:t xml:space="preserve">    </w:t>
      </w:r>
      <w:r>
        <w:rPr>
          <w:b/>
        </w:rPr>
        <w:tab/>
        <w:t xml:space="preserve">UNADOPTED </w:t>
      </w:r>
      <w:r>
        <w:t xml:space="preserve">   </w:t>
      </w:r>
    </w:p>
    <w:p w:rsidR="004422A4" w:rsidRDefault="001636CA">
      <w:pPr>
        <w:spacing w:after="3" w:line="259" w:lineRule="auto"/>
        <w:ind w:right="154"/>
        <w:jc w:val="center"/>
      </w:pPr>
      <w:r>
        <w:rPr>
          <w:b/>
        </w:rPr>
        <w:t xml:space="preserve">GLENDALE COMMUNITY COLLEGE DISTRICT </w:t>
      </w:r>
      <w:r>
        <w:t xml:space="preserve"> </w:t>
      </w:r>
      <w:r>
        <w:rPr>
          <w:b/>
        </w:rPr>
        <w:t xml:space="preserve">  </w:t>
      </w: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  </w:t>
      </w:r>
    </w:p>
    <w:p w:rsidR="004422A4" w:rsidRDefault="001636CA">
      <w:pPr>
        <w:spacing w:after="3" w:line="259" w:lineRule="auto"/>
        <w:ind w:right="576"/>
        <w:jc w:val="center"/>
      </w:pPr>
      <w:r>
        <w:rPr>
          <w:b/>
        </w:rPr>
        <w:t xml:space="preserve">BUDGET COMMITTEE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  </w:t>
      </w:r>
    </w:p>
    <w:p w:rsidR="004422A4" w:rsidRDefault="001636CA">
      <w:pPr>
        <w:spacing w:after="3" w:line="259" w:lineRule="auto"/>
        <w:ind w:right="537"/>
        <w:jc w:val="center"/>
      </w:pPr>
      <w:r>
        <w:rPr>
          <w:b/>
        </w:rPr>
        <w:t xml:space="preserve">MINUTES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  </w:t>
      </w:r>
    </w:p>
    <w:p w:rsidR="004422A4" w:rsidRDefault="001636CA">
      <w:pPr>
        <w:spacing w:after="3" w:line="259" w:lineRule="auto"/>
        <w:ind w:right="800"/>
        <w:jc w:val="center"/>
      </w:pPr>
      <w:r>
        <w:rPr>
          <w:b/>
        </w:rPr>
        <w:t xml:space="preserve">May </w:t>
      </w:r>
      <w:r w:rsidR="00D07432">
        <w:rPr>
          <w:b/>
        </w:rPr>
        <w:t>28</w:t>
      </w:r>
      <w:r>
        <w:rPr>
          <w:b/>
        </w:rPr>
        <w:t>, 2024</w:t>
      </w:r>
      <w:r>
        <w:t xml:space="preserve">  </w:t>
      </w:r>
    </w:p>
    <w:p w:rsidR="004422A4" w:rsidRDefault="001636CA">
      <w:pPr>
        <w:spacing w:after="3" w:line="259" w:lineRule="auto"/>
        <w:ind w:right="579"/>
        <w:jc w:val="center"/>
      </w:pPr>
      <w:r>
        <w:rPr>
          <w:b/>
        </w:rPr>
        <w:t xml:space="preserve">Zoom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  </w:t>
      </w:r>
    </w:p>
    <w:p w:rsidR="004422A4" w:rsidRDefault="001636CA">
      <w:pPr>
        <w:spacing w:after="3" w:line="259" w:lineRule="auto"/>
        <w:ind w:right="502"/>
        <w:jc w:val="center"/>
      </w:pPr>
      <w:r>
        <w:rPr>
          <w:b/>
        </w:rPr>
        <w:t xml:space="preserve">12:20 – 1:30 pm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  </w:t>
      </w:r>
    </w:p>
    <w:p w:rsidR="004422A4" w:rsidRDefault="001636CA">
      <w:pPr>
        <w:spacing w:after="0" w:line="259" w:lineRule="auto"/>
        <w:ind w:left="0" w:firstLine="0"/>
        <w:jc w:val="center"/>
      </w:pPr>
      <w:r>
        <w:t xml:space="preserve">Amir Nour &amp; Michael Scott – Co-Chairs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  </w:t>
      </w:r>
    </w:p>
    <w:p w:rsidR="004422A4" w:rsidRDefault="001636CA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  </w:t>
      </w:r>
    </w:p>
    <w:p w:rsidR="004422A4" w:rsidRDefault="001636CA">
      <w:pPr>
        <w:spacing w:after="2" w:line="259" w:lineRule="auto"/>
        <w:ind w:right="0"/>
        <w:jc w:val="left"/>
      </w:pPr>
      <w:r>
        <w:rPr>
          <w:b/>
        </w:rPr>
        <w:t xml:space="preserve">Present Voting: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  </w:t>
      </w:r>
    </w:p>
    <w:p w:rsidR="00F32ABE" w:rsidRDefault="001636CA">
      <w:pPr>
        <w:tabs>
          <w:tab w:val="center" w:pos="9364"/>
        </w:tabs>
        <w:ind w:left="-15" w:right="0" w:firstLine="0"/>
        <w:jc w:val="left"/>
      </w:pPr>
      <w:r>
        <w:t xml:space="preserve">Amir Nour (Co-Chair)                              </w:t>
      </w:r>
      <w:r w:rsidR="008D2693">
        <w:t>Michael Ritterbrown (Admin)</w:t>
      </w:r>
      <w:r w:rsidR="008249B2">
        <w:t xml:space="preserve">            Irina Shumakova (CSEA)</w:t>
      </w:r>
      <w:r w:rsidR="00E54375">
        <w:tab/>
      </w:r>
    </w:p>
    <w:p w:rsidR="004422A4" w:rsidRDefault="001636CA">
      <w:pPr>
        <w:tabs>
          <w:tab w:val="center" w:pos="7201"/>
        </w:tabs>
        <w:ind w:left="-15" w:right="0" w:firstLine="0"/>
        <w:jc w:val="left"/>
      </w:pPr>
      <w:r>
        <w:t xml:space="preserve">Michael Scott (Co-Chair; Guild)              </w:t>
      </w:r>
      <w:r w:rsidR="00F32ABE">
        <w:t>Angineh Baghoomian (Admin</w:t>
      </w:r>
      <w:r>
        <w:t xml:space="preserve">)   </w:t>
      </w:r>
      <w:r>
        <w:tab/>
        <w:t xml:space="preserve">  </w:t>
      </w:r>
    </w:p>
    <w:p w:rsidR="00F32ABE" w:rsidRDefault="001636CA" w:rsidP="00F32ABE">
      <w:pPr>
        <w:tabs>
          <w:tab w:val="center" w:pos="4624"/>
        </w:tabs>
        <w:ind w:left="-15" w:right="0" w:firstLine="0"/>
        <w:jc w:val="left"/>
      </w:pPr>
      <w:r>
        <w:t xml:space="preserve">Alexandra Christy (Senate)    </w:t>
      </w:r>
      <w:r w:rsidR="008D2693">
        <w:t xml:space="preserve">                </w:t>
      </w:r>
      <w:r w:rsidR="008249B2">
        <w:t xml:space="preserve"> </w:t>
      </w:r>
      <w:r w:rsidR="008D2693">
        <w:t>Nona Maffit (CSEA)</w:t>
      </w:r>
      <w:r>
        <w:tab/>
        <w:t xml:space="preserve">                  </w:t>
      </w:r>
    </w:p>
    <w:p w:rsidR="004422A4" w:rsidRDefault="001636CA">
      <w:pPr>
        <w:spacing w:after="1" w:line="273" w:lineRule="auto"/>
        <w:ind w:right="7813" w:firstLine="0"/>
        <w:jc w:val="left"/>
      </w:pPr>
      <w:r>
        <w:tab/>
        <w:t xml:space="preserve">  </w:t>
      </w:r>
      <w:r>
        <w:tab/>
        <w:t xml:space="preserve">  </w:t>
      </w:r>
    </w:p>
    <w:p w:rsidR="004422A4" w:rsidRDefault="001636CA">
      <w:pPr>
        <w:ind w:left="-5" w:right="0"/>
      </w:pPr>
      <w:r>
        <w:rPr>
          <w:b/>
        </w:rPr>
        <w:t>Absent</w:t>
      </w:r>
      <w:r>
        <w:t xml:space="preserve">:  Paul Schlossman, Admin; Brittany Grice, Admin; Nona Maffit, </w:t>
      </w:r>
      <w:r w:rsidR="00507056">
        <w:t>(</w:t>
      </w:r>
      <w:r>
        <w:t>CSEA</w:t>
      </w:r>
      <w:r w:rsidR="00507056">
        <w:t>)</w:t>
      </w:r>
      <w:r>
        <w:t xml:space="preserve">;  Angineh Baghoomian, </w:t>
      </w:r>
      <w:r w:rsidR="00507056">
        <w:t>(</w:t>
      </w:r>
      <w:r>
        <w:t>Admin</w:t>
      </w:r>
      <w:r w:rsidR="00507056">
        <w:t>)</w:t>
      </w:r>
      <w:r>
        <w:t xml:space="preserve">.              </w:t>
      </w:r>
      <w:r>
        <w:rPr>
          <w:b/>
        </w:rPr>
        <w:t xml:space="preserve"> </w:t>
      </w:r>
      <w:r>
        <w:t xml:space="preserve"> </w:t>
      </w:r>
    </w:p>
    <w:p w:rsidR="004422A4" w:rsidRDefault="001636CA">
      <w:pPr>
        <w:ind w:left="-5" w:right="0"/>
      </w:pPr>
      <w:r>
        <w:rPr>
          <w:b/>
        </w:rPr>
        <w:t>Present Resource:</w:t>
      </w:r>
      <w:r>
        <w:t xml:space="preserve"> Lauren Lampietti   </w:t>
      </w:r>
    </w:p>
    <w:p w:rsidR="00F32ABE" w:rsidRDefault="001636CA">
      <w:pPr>
        <w:ind w:left="-5" w:right="862"/>
      </w:pPr>
      <w:r>
        <w:rPr>
          <w:b/>
        </w:rPr>
        <w:t>Absent Resource:</w:t>
      </w:r>
      <w:r>
        <w:t xml:space="preserve"> Stacy Jazan, Faculty Coordinator of Institutional Effectiveness </w:t>
      </w:r>
    </w:p>
    <w:p w:rsidR="004422A4" w:rsidRDefault="001636CA">
      <w:pPr>
        <w:ind w:left="-5" w:right="862"/>
      </w:pPr>
      <w:r>
        <w:t xml:space="preserve"> </w:t>
      </w:r>
      <w:r>
        <w:rPr>
          <w:b/>
        </w:rPr>
        <w:t xml:space="preserve">Quorum (6): </w:t>
      </w:r>
      <w:r w:rsidR="00F32ABE">
        <w:rPr>
          <w:b/>
        </w:rPr>
        <w:t>7</w:t>
      </w:r>
      <w:r>
        <w:t xml:space="preserve"> out of 11 voting members present.   </w:t>
      </w:r>
    </w:p>
    <w:p w:rsidR="004422A4" w:rsidRDefault="001636CA">
      <w:pPr>
        <w:spacing w:after="2" w:line="259" w:lineRule="auto"/>
        <w:ind w:left="0" w:right="0" w:firstLine="0"/>
        <w:jc w:val="left"/>
      </w:pPr>
      <w:r>
        <w:t xml:space="preserve">   </w:t>
      </w:r>
    </w:p>
    <w:p w:rsidR="00F13B4C" w:rsidRDefault="001636CA" w:rsidP="00F13B4C">
      <w:pPr>
        <w:spacing w:after="0" w:line="259" w:lineRule="auto"/>
        <w:ind w:left="451" w:right="0" w:firstLine="0"/>
        <w:jc w:val="left"/>
      </w:pPr>
      <w:r>
        <w:rPr>
          <w:b/>
        </w:rPr>
        <w:t>Guests</w:t>
      </w:r>
      <w:r>
        <w:rPr>
          <w:b/>
          <w:i/>
        </w:rPr>
        <w:t xml:space="preserve">: </w:t>
      </w:r>
      <w:r>
        <w:t xml:space="preserve"> </w:t>
      </w:r>
      <w:r w:rsidR="00F13B4C">
        <w:t>Agnes Eisaghalian; Agnes E</w:t>
      </w:r>
      <w:r w:rsidR="005E0412">
        <w:t>g</w:t>
      </w:r>
      <w:r w:rsidR="00F13B4C">
        <w:t>uaras; Andy Stires; Armenuhi Andzhu; Daphne Dionisio; Ed Karpp; Flora Armen; Frankie Strong; Hasmik Ghanbary; Jose Hernandez; Margaret Richer; Marie Atanesyan; Marie Elguira; Meg Chil Gevorkyan; Olga Tovar; Ramona Barrio-Sotillo; Rocio Maldonado; Ryan Cornner; Scarlett Yerissian; Shauna Hageman; Tamar Ayrapetyan; Toni Reyes</w:t>
      </w:r>
    </w:p>
    <w:p w:rsidR="00F13B4C" w:rsidRDefault="00F13B4C" w:rsidP="00F13B4C">
      <w:pPr>
        <w:spacing w:after="0" w:line="259" w:lineRule="auto"/>
        <w:ind w:left="451" w:right="0" w:firstLine="0"/>
        <w:jc w:val="left"/>
      </w:pPr>
      <w:r>
        <w:t>Tzoler Oukayan; Victor Benyamin</w:t>
      </w:r>
      <w:r w:rsidR="008A2516">
        <w:t>.</w:t>
      </w:r>
    </w:p>
    <w:p w:rsidR="004422A4" w:rsidRDefault="001636CA" w:rsidP="00F13B4C">
      <w:pPr>
        <w:ind w:left="-5" w:right="0"/>
      </w:pPr>
      <w:r>
        <w:t xml:space="preserve">  </w:t>
      </w:r>
    </w:p>
    <w:p w:rsidR="004422A4" w:rsidRDefault="001636CA">
      <w:pPr>
        <w:ind w:left="-5" w:right="0"/>
      </w:pPr>
      <w:r>
        <w:t>The meeting was called to order by Co-Chair Amir Nour at 12:2</w:t>
      </w:r>
      <w:r w:rsidR="005A5ACB">
        <w:t>0</w:t>
      </w:r>
      <w:r>
        <w:t xml:space="preserve"> pm.  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  </w:t>
      </w:r>
    </w:p>
    <w:p w:rsidR="004422A4" w:rsidRDefault="001636CA">
      <w:pPr>
        <w:spacing w:after="0" w:line="259" w:lineRule="auto"/>
        <w:ind w:left="377" w:right="0" w:firstLine="0"/>
        <w:jc w:val="left"/>
      </w:pP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  </w:t>
      </w:r>
    </w:p>
    <w:p w:rsidR="004422A4" w:rsidRDefault="001636CA">
      <w:pPr>
        <w:numPr>
          <w:ilvl w:val="0"/>
          <w:numId w:val="1"/>
        </w:numPr>
        <w:spacing w:after="2" w:line="259" w:lineRule="auto"/>
        <w:ind w:left="768" w:right="0" w:hanging="377"/>
        <w:jc w:val="left"/>
      </w:pPr>
      <w:r>
        <w:rPr>
          <w:b/>
        </w:rPr>
        <w:t>Approval of Minutes of Ma</w:t>
      </w:r>
      <w:r w:rsidR="00ED3E8C">
        <w:rPr>
          <w:b/>
        </w:rPr>
        <w:t>y 9</w:t>
      </w:r>
      <w:r>
        <w:rPr>
          <w:b/>
        </w:rPr>
        <w:t xml:space="preserve">, 2024 meeting </w:t>
      </w:r>
      <w:r>
        <w:t>(Standard III.D.2-3)</w:t>
      </w:r>
      <w:r>
        <w:rPr>
          <w:b/>
        </w:rPr>
        <w:t>:</w:t>
      </w:r>
      <w:r>
        <w:t xml:space="preserve">             </w:t>
      </w:r>
    </w:p>
    <w:p w:rsidR="00F32ABE" w:rsidRDefault="001636CA" w:rsidP="00F32ABE">
      <w:pPr>
        <w:ind w:left="747" w:right="0"/>
      </w:pPr>
      <w:r>
        <w:rPr>
          <w:b/>
        </w:rPr>
        <w:t xml:space="preserve">MSC – </w:t>
      </w:r>
      <w:r>
        <w:t>(</w:t>
      </w:r>
      <w:r w:rsidR="00F32ABE">
        <w:t>Shumakova/Scott</w:t>
      </w:r>
      <w:r>
        <w:t>) to approve the minutes of Ma</w:t>
      </w:r>
      <w:r w:rsidR="00ED3E8C">
        <w:t xml:space="preserve">y </w:t>
      </w:r>
      <w:r w:rsidR="005A5ACB">
        <w:t>9</w:t>
      </w:r>
      <w:r>
        <w:t xml:space="preserve">, 2024. Motion passed </w:t>
      </w:r>
      <w:r w:rsidR="00F32ABE">
        <w:t>unanimously.</w:t>
      </w:r>
    </w:p>
    <w:p w:rsidR="004422A4" w:rsidRDefault="001636CA" w:rsidP="00F32ABE">
      <w:pPr>
        <w:ind w:left="747" w:right="0"/>
      </w:pPr>
      <w:r>
        <w:t xml:space="preserve">  </w:t>
      </w:r>
    </w:p>
    <w:p w:rsidR="004422A4" w:rsidRDefault="001636CA">
      <w:pPr>
        <w:numPr>
          <w:ilvl w:val="0"/>
          <w:numId w:val="1"/>
        </w:numPr>
        <w:spacing w:after="2" w:line="259" w:lineRule="auto"/>
        <w:ind w:left="768" w:right="0" w:hanging="377"/>
        <w:jc w:val="left"/>
      </w:pPr>
      <w:r>
        <w:rPr>
          <w:b/>
        </w:rPr>
        <w:t xml:space="preserve">Informational Items:  </w:t>
      </w:r>
      <w:r>
        <w:t xml:space="preserve">  </w:t>
      </w:r>
    </w:p>
    <w:p w:rsidR="00257B35" w:rsidRDefault="00F72CC9" w:rsidP="00257B35">
      <w:pPr>
        <w:pStyle w:val="ListParagraph"/>
        <w:numPr>
          <w:ilvl w:val="0"/>
          <w:numId w:val="6"/>
        </w:numPr>
        <w:ind w:left="1080" w:right="0"/>
      </w:pPr>
      <w:r>
        <w:t>Co-Chair Nour</w:t>
      </w:r>
      <w:r w:rsidR="0003710A">
        <w:t xml:space="preserve"> </w:t>
      </w:r>
      <w:r w:rsidR="00257B35">
        <w:t>provided</w:t>
      </w:r>
      <w:r w:rsidR="0003710A">
        <w:t xml:space="preserve"> information about the </w:t>
      </w:r>
      <w:r w:rsidR="00257B35">
        <w:t xml:space="preserve">issue of the </w:t>
      </w:r>
      <w:r w:rsidR="0003710A">
        <w:t xml:space="preserve">Capital </w:t>
      </w:r>
      <w:r w:rsidR="0062787D">
        <w:t xml:space="preserve">Outlay budget line item that was raised at the last meeting.  </w:t>
      </w:r>
      <w:r w:rsidR="00257B35">
        <w:t xml:space="preserve">Was it supposed to be there? </w:t>
      </w:r>
      <w:r w:rsidR="0062787D">
        <w:t>The update on this is that this budget line item was</w:t>
      </w:r>
      <w:r w:rsidR="00564E67">
        <w:t xml:space="preserve"> posted in </w:t>
      </w:r>
      <w:r w:rsidR="008D2693">
        <w:t xml:space="preserve">error – the funds should never have been </w:t>
      </w:r>
      <w:r w:rsidR="0076389D">
        <w:t>posted</w:t>
      </w:r>
      <w:r w:rsidR="008D2693">
        <w:t xml:space="preserve"> to that account.  Angineh reported that this correction was posted today.  </w:t>
      </w:r>
    </w:p>
    <w:p w:rsidR="0076389D" w:rsidRDefault="008D2693" w:rsidP="00257B35">
      <w:pPr>
        <w:pStyle w:val="ListParagraph"/>
        <w:numPr>
          <w:ilvl w:val="0"/>
          <w:numId w:val="6"/>
        </w:numPr>
        <w:ind w:left="1080" w:right="0"/>
      </w:pPr>
      <w:r>
        <w:t>Regarding the second item</w:t>
      </w:r>
      <w:r w:rsidR="002560EC">
        <w:t xml:space="preserve"> of concern:  HEERF funds</w:t>
      </w:r>
      <w:r w:rsidR="0076389D">
        <w:t xml:space="preserve"> </w:t>
      </w:r>
      <w:r w:rsidR="002560EC">
        <w:t>from the Department of Education.  No update on this has been received.</w:t>
      </w:r>
    </w:p>
    <w:p w:rsidR="00257B35" w:rsidRDefault="009E4BAF" w:rsidP="00257B35">
      <w:pPr>
        <w:pStyle w:val="ListParagraph"/>
        <w:numPr>
          <w:ilvl w:val="0"/>
          <w:numId w:val="6"/>
        </w:numPr>
        <w:ind w:left="1080" w:right="0"/>
      </w:pPr>
      <w:r>
        <w:t xml:space="preserve">It is not clear at this point in time how much the deficit factor is going to be.  </w:t>
      </w:r>
      <w:r w:rsidR="00636D89">
        <w:t>However</w:t>
      </w:r>
      <w:r w:rsidR="003944D9">
        <w:t>,</w:t>
      </w:r>
      <w:r w:rsidR="00636D89">
        <w:t xml:space="preserve"> this number will be disclosed in late June.</w:t>
      </w:r>
      <w:r w:rsidR="00143D5F">
        <w:t xml:space="preserve">  The deficit factor will be considered in the tentative budget and will be adjusted accordingly should it not apply.</w:t>
      </w:r>
      <w:r w:rsidR="003944D9">
        <w:t xml:space="preserve">  Amir clarified that by putting it in the 23-24 budget, it reduces the reserve</w:t>
      </w:r>
      <w:r w:rsidR="003F1FBF">
        <w:t xml:space="preserve"> as this deficit has not been budgeted for.  </w:t>
      </w:r>
      <w:r w:rsidR="009673DA">
        <w:t xml:space="preserve">The amount of GCC’s deficit factor is approximately </w:t>
      </w:r>
      <w:r w:rsidR="003F1FBF">
        <w:t>$3</w:t>
      </w:r>
      <w:r w:rsidR="00905B06">
        <w:t xml:space="preserve"> to $</w:t>
      </w:r>
      <w:r w:rsidR="003F1FBF">
        <w:t>4 million</w:t>
      </w:r>
      <w:r w:rsidR="009673DA">
        <w:t xml:space="preserve">. </w:t>
      </w:r>
      <w:r w:rsidR="00AC1D2C">
        <w:t xml:space="preserve">Dr. Cornner added that the College has not had to pay </w:t>
      </w:r>
      <w:r w:rsidR="00643114">
        <w:t xml:space="preserve">out </w:t>
      </w:r>
      <w:r w:rsidR="00AC1D2C">
        <w:t>the deficit factor in a very long time.</w:t>
      </w:r>
      <w:r w:rsidR="00643114">
        <w:t xml:space="preserve"> </w:t>
      </w:r>
      <w:r w:rsidR="00F47F70">
        <w:t xml:space="preserve">A succinct way of </w:t>
      </w:r>
      <w:r w:rsidR="00585D6D">
        <w:t>looking at</w:t>
      </w:r>
      <w:r w:rsidR="00755EC8">
        <w:t xml:space="preserve"> this </w:t>
      </w:r>
      <w:r w:rsidR="006624CA">
        <w:t xml:space="preserve">predicament </w:t>
      </w:r>
      <w:r w:rsidR="00F47F70">
        <w:t>is th</w:t>
      </w:r>
      <w:r w:rsidR="00D41573">
        <w:t xml:space="preserve">at </w:t>
      </w:r>
      <w:r w:rsidR="006624CA">
        <w:t xml:space="preserve">GCC </w:t>
      </w:r>
      <w:r w:rsidR="00585D6D">
        <w:t xml:space="preserve"> could possibly experience</w:t>
      </w:r>
      <w:r w:rsidR="00F47F70">
        <w:t xml:space="preserve"> a loss of $3 to $4 million</w:t>
      </w:r>
      <w:r w:rsidR="00585D6D">
        <w:t xml:space="preserve"> because </w:t>
      </w:r>
      <w:r w:rsidR="00D41573">
        <w:t xml:space="preserve">the State is claiming to have a deficit on funds </w:t>
      </w:r>
      <w:r w:rsidR="00585D6D">
        <w:t xml:space="preserve">already </w:t>
      </w:r>
      <w:r w:rsidR="00D41573">
        <w:t xml:space="preserve">provided </w:t>
      </w:r>
      <w:r w:rsidR="00585D6D">
        <w:t xml:space="preserve">and spent that go </w:t>
      </w:r>
      <w:r w:rsidR="00D41573">
        <w:t>as far</w:t>
      </w:r>
      <w:r w:rsidR="003E51A0">
        <w:t xml:space="preserve"> back</w:t>
      </w:r>
      <w:r w:rsidR="00D41573">
        <w:t xml:space="preserve"> as 2021 </w:t>
      </w:r>
      <w:r w:rsidR="00755EC8">
        <w:t>and is inquiring</w:t>
      </w:r>
      <w:r w:rsidR="00D41573">
        <w:t xml:space="preserve"> on the </w:t>
      </w:r>
      <w:r w:rsidR="00585D6D">
        <w:t xml:space="preserve">expenditure status </w:t>
      </w:r>
      <w:r w:rsidR="00D41573">
        <w:t xml:space="preserve">in the hope of retrieving any balances therein. </w:t>
      </w:r>
    </w:p>
    <w:p w:rsidR="0076389D" w:rsidRDefault="00907966" w:rsidP="00257B35">
      <w:pPr>
        <w:pStyle w:val="ListParagraph"/>
        <w:numPr>
          <w:ilvl w:val="0"/>
          <w:numId w:val="6"/>
        </w:numPr>
        <w:ind w:left="1080" w:right="0"/>
      </w:pPr>
      <w:r>
        <w:lastRenderedPageBreak/>
        <w:t xml:space="preserve">The </w:t>
      </w:r>
      <w:r w:rsidR="00B92745">
        <w:t xml:space="preserve">LAO </w:t>
      </w:r>
      <w:r w:rsidR="00D43899">
        <w:t xml:space="preserve">(Legislative Analyst’s Office) </w:t>
      </w:r>
      <w:r w:rsidR="00B92745">
        <w:t xml:space="preserve">praised the Governor’s May Revise budget stating that </w:t>
      </w:r>
      <w:r w:rsidR="00D43899">
        <w:t>the Governor</w:t>
      </w:r>
      <w:r w:rsidR="00B92745">
        <w:t xml:space="preserve"> had made a lot of adjustments</w:t>
      </w:r>
      <w:r w:rsidR="00B63123">
        <w:t xml:space="preserve"> and </w:t>
      </w:r>
      <w:r w:rsidR="00D43899">
        <w:t xml:space="preserve">also </w:t>
      </w:r>
      <w:r w:rsidR="00B63123">
        <w:t xml:space="preserve">taken </w:t>
      </w:r>
      <w:r w:rsidR="00585D6D">
        <w:t xml:space="preserve">in </w:t>
      </w:r>
      <w:r w:rsidR="00B63123">
        <w:t>a lot of th</w:t>
      </w:r>
      <w:r w:rsidR="00A3544A">
        <w:t>eir</w:t>
      </w:r>
      <w:r w:rsidR="00B63123">
        <w:t xml:space="preserve"> considerations</w:t>
      </w:r>
      <w:r w:rsidR="00A3544A">
        <w:t>.</w:t>
      </w:r>
      <w:r w:rsidR="0029445F">
        <w:t xml:space="preserve"> To put things in perspective, while K through 1</w:t>
      </w:r>
      <w:r w:rsidR="0076389D">
        <w:t>4</w:t>
      </w:r>
      <w:r w:rsidR="0029445F">
        <w:t xml:space="preserve"> will remain untouched</w:t>
      </w:r>
      <w:r w:rsidR="003F4A31">
        <w:t xml:space="preserve"> for 2024-2025</w:t>
      </w:r>
      <w:r w:rsidR="0029445F">
        <w:t xml:space="preserve">, </w:t>
      </w:r>
    </w:p>
    <w:p w:rsidR="004422A4" w:rsidRDefault="00A17855" w:rsidP="00257B35">
      <w:pPr>
        <w:pStyle w:val="ListParagraph"/>
        <w:numPr>
          <w:ilvl w:val="0"/>
          <w:numId w:val="6"/>
        </w:numPr>
        <w:ind w:left="1080" w:right="0"/>
      </w:pPr>
      <w:bookmarkStart w:id="0" w:name="_GoBack"/>
      <w:bookmarkEnd w:id="0"/>
      <w:r>
        <w:t xml:space="preserve">Another way the Governor is seeking to close the budget </w:t>
      </w:r>
      <w:r w:rsidR="00585D6D">
        <w:t>deficit</w:t>
      </w:r>
      <w:r>
        <w:t xml:space="preserve"> is to eliminate the 10,000 state employee vacancies that currently exist.  </w:t>
      </w:r>
      <w:r w:rsidR="00F14DE9">
        <w:t>For instance</w:t>
      </w:r>
      <w:r w:rsidR="00430333">
        <w:t xml:space="preserve">, </w:t>
      </w:r>
      <w:r w:rsidR="00F14DE9">
        <w:t>the Chancellor’s Office has to eliminate 10-15 employee vacancies.  This may pose challenges in the turnaround of inquiries submitted to the office.</w:t>
      </w:r>
      <w:r w:rsidR="00215EBE">
        <w:t xml:space="preserve"> Dr. Cornner urged committee members who may receive updates on this through their union lobbying efforts to keep the administration apprised. </w:t>
      </w:r>
    </w:p>
    <w:p w:rsidR="00A927C1" w:rsidRDefault="00A927C1" w:rsidP="00257B35">
      <w:pPr>
        <w:pStyle w:val="ListParagraph"/>
        <w:numPr>
          <w:ilvl w:val="0"/>
          <w:numId w:val="6"/>
        </w:numPr>
        <w:ind w:left="1080" w:right="0"/>
      </w:pPr>
      <w:r>
        <w:t>Co</w:t>
      </w:r>
      <w:r w:rsidR="00494E3D">
        <w:t>-</w:t>
      </w:r>
      <w:r>
        <w:t xml:space="preserve">Chair Scott was pessimistic in his assessment:  There are 3 to 4 years of budget deficits ahead, and there is no way the College will get through this unscathed.  </w:t>
      </w:r>
      <w:r w:rsidR="00585D6D">
        <w:t>“</w:t>
      </w:r>
      <w:r>
        <w:t>We have to be cautious</w:t>
      </w:r>
      <w:r w:rsidR="00772278">
        <w:t xml:space="preserve"> in everything we do before spending any money</w:t>
      </w:r>
      <w:r w:rsidR="00585D6D">
        <w:t>.”</w:t>
      </w:r>
      <w:r w:rsidR="00772278">
        <w:t xml:space="preserve">  </w:t>
      </w:r>
      <w:r w:rsidR="00585D6D">
        <w:t>Co</w:t>
      </w:r>
      <w:r w:rsidR="00494E3D">
        <w:t>-</w:t>
      </w:r>
      <w:r w:rsidR="00585D6D">
        <w:t>Chair Nour</w:t>
      </w:r>
      <w:r w:rsidR="00772278">
        <w:t xml:space="preserve"> reiterated </w:t>
      </w:r>
      <w:r w:rsidR="00585D6D">
        <w:t>the same message.</w:t>
      </w:r>
      <w:r w:rsidR="00772278">
        <w:t xml:space="preserve"> </w:t>
      </w:r>
    </w:p>
    <w:p w:rsidR="002F4D4F" w:rsidRPr="002F4D4F" w:rsidRDefault="002F4D4F" w:rsidP="00257B35">
      <w:pPr>
        <w:spacing w:after="2" w:line="259" w:lineRule="auto"/>
        <w:ind w:left="815" w:right="0" w:firstLine="0"/>
        <w:jc w:val="left"/>
      </w:pPr>
    </w:p>
    <w:p w:rsidR="004422A4" w:rsidRDefault="001636CA">
      <w:pPr>
        <w:numPr>
          <w:ilvl w:val="0"/>
          <w:numId w:val="1"/>
        </w:numPr>
        <w:spacing w:after="2" w:line="259" w:lineRule="auto"/>
        <w:ind w:left="768" w:right="0" w:hanging="377"/>
        <w:jc w:val="left"/>
      </w:pPr>
      <w:r>
        <w:rPr>
          <w:b/>
        </w:rPr>
        <w:t>Old Business</w:t>
      </w:r>
      <w:r>
        <w:t xml:space="preserve">: 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   </w:t>
      </w:r>
    </w:p>
    <w:p w:rsidR="004422A4" w:rsidRDefault="001636CA">
      <w:pPr>
        <w:numPr>
          <w:ilvl w:val="2"/>
          <w:numId w:val="2"/>
        </w:numPr>
        <w:ind w:right="0" w:hanging="360"/>
      </w:pPr>
      <w:r>
        <w:t>2023-2024 Budget Update (Standard III.D 1-3, 5-13) – update expected at the next Budget Committee meeting after receiving the May Revise to the Governor’s budget.</w:t>
      </w:r>
      <w:r>
        <w:rPr>
          <w:b/>
        </w:rPr>
        <w:t xml:space="preserve"> </w:t>
      </w:r>
      <w:r>
        <w:t xml:space="preserve">  </w:t>
      </w:r>
    </w:p>
    <w:p w:rsidR="004422A4" w:rsidRDefault="001636CA">
      <w:pPr>
        <w:numPr>
          <w:ilvl w:val="2"/>
          <w:numId w:val="2"/>
        </w:numPr>
        <w:ind w:right="0" w:hanging="360"/>
      </w:pPr>
      <w:r>
        <w:rPr>
          <w:b/>
        </w:rPr>
        <w:t>AR 6305</w:t>
      </w:r>
      <w:r>
        <w:t xml:space="preserve"> – District Reserves – tabled: still awaiting constituents’ meeting on this.</w:t>
      </w:r>
      <w:r>
        <w:rPr>
          <w:b/>
        </w:rPr>
        <w:t xml:space="preserve">  </w:t>
      </w:r>
      <w:r>
        <w:t xml:space="preserve"> </w:t>
      </w:r>
    </w:p>
    <w:p w:rsidR="004422A4" w:rsidRDefault="001636CA">
      <w:pPr>
        <w:spacing w:after="2" w:line="259" w:lineRule="auto"/>
        <w:ind w:left="1080" w:right="0" w:firstLine="0"/>
        <w:jc w:val="left"/>
      </w:pPr>
      <w:r>
        <w:t xml:space="preserve">  </w:t>
      </w:r>
    </w:p>
    <w:p w:rsidR="004422A4" w:rsidRDefault="001636CA">
      <w:pPr>
        <w:numPr>
          <w:ilvl w:val="0"/>
          <w:numId w:val="1"/>
        </w:numPr>
        <w:spacing w:after="2" w:line="259" w:lineRule="auto"/>
        <w:ind w:left="768" w:right="0" w:hanging="377"/>
        <w:jc w:val="left"/>
      </w:pPr>
      <w:r>
        <w:rPr>
          <w:b/>
        </w:rPr>
        <w:t xml:space="preserve">New Business </w:t>
      </w:r>
      <w:r>
        <w:t xml:space="preserve">  </w:t>
      </w:r>
    </w:p>
    <w:p w:rsidR="004422A4" w:rsidRDefault="00772278" w:rsidP="00BF2641">
      <w:pPr>
        <w:pStyle w:val="ListParagraph"/>
        <w:numPr>
          <w:ilvl w:val="0"/>
          <w:numId w:val="3"/>
        </w:numPr>
        <w:ind w:right="0"/>
      </w:pPr>
      <w:r>
        <w:t>Budget Calendar</w:t>
      </w:r>
    </w:p>
    <w:p w:rsidR="00772278" w:rsidRDefault="00772278" w:rsidP="00BF2641">
      <w:pPr>
        <w:ind w:left="1152" w:right="0"/>
      </w:pPr>
      <w:r>
        <w:t xml:space="preserve">This is informational and the dates are tentative and subject to change.  </w:t>
      </w:r>
      <w:r w:rsidR="00BF2641">
        <w:t>T</w:t>
      </w:r>
      <w:r w:rsidR="00585D6D">
        <w:t>he T</w:t>
      </w:r>
      <w:r w:rsidR="00BF2641">
        <w:t xml:space="preserve">entative </w:t>
      </w:r>
      <w:r w:rsidR="00585D6D">
        <w:t>B</w:t>
      </w:r>
      <w:r w:rsidR="00BF2641">
        <w:t xml:space="preserve">udget will be presented to the Board of Trustees </w:t>
      </w:r>
      <w:r w:rsidR="00585D6D">
        <w:t xml:space="preserve">at the June Board meeting. </w:t>
      </w:r>
      <w:r w:rsidR="00BF2641">
        <w:t xml:space="preserve"> The date for the final budget </w:t>
      </w:r>
      <w:r w:rsidR="00A44B2C">
        <w:t>is</w:t>
      </w:r>
      <w:r w:rsidR="00BF2641">
        <w:t xml:space="preserve"> September 10, 2024.</w:t>
      </w:r>
    </w:p>
    <w:p w:rsidR="004422A4" w:rsidRDefault="001636CA">
      <w:pPr>
        <w:spacing w:after="0" w:line="259" w:lineRule="auto"/>
        <w:ind w:left="1790" w:right="0" w:firstLine="0"/>
        <w:jc w:val="left"/>
      </w:pPr>
      <w:r>
        <w:t xml:space="preserve">  </w:t>
      </w:r>
    </w:p>
    <w:p w:rsidR="004422A4" w:rsidRDefault="001636CA">
      <w:pPr>
        <w:numPr>
          <w:ilvl w:val="0"/>
          <w:numId w:val="1"/>
        </w:numPr>
        <w:spacing w:after="2" w:line="259" w:lineRule="auto"/>
        <w:ind w:left="768" w:right="0" w:hanging="377"/>
        <w:jc w:val="left"/>
      </w:pPr>
      <w:r>
        <w:rPr>
          <w:b/>
        </w:rPr>
        <w:t xml:space="preserve">Other </w:t>
      </w:r>
      <w:r>
        <w:t xml:space="preserve"> </w:t>
      </w:r>
    </w:p>
    <w:p w:rsidR="004422A4" w:rsidRDefault="001636CA">
      <w:pPr>
        <w:numPr>
          <w:ilvl w:val="1"/>
          <w:numId w:val="1"/>
        </w:numPr>
        <w:spacing w:after="0" w:line="259" w:lineRule="auto"/>
        <w:ind w:right="0" w:hanging="360"/>
        <w:jc w:val="left"/>
      </w:pPr>
      <w:r>
        <w:rPr>
          <w:u w:val="single" w:color="000000"/>
        </w:rPr>
        <w:t>Income Statement</w:t>
      </w:r>
      <w:r>
        <w:t xml:space="preserve">  </w:t>
      </w:r>
    </w:p>
    <w:p w:rsidR="004422A4" w:rsidRDefault="001636CA">
      <w:pPr>
        <w:ind w:left="1047" w:right="0"/>
      </w:pPr>
      <w:r>
        <w:t>Co-Chair Nour reviewed the quarterly statement of income and expenditures with a forecast of expenditures through June 30, 2024. The</w:t>
      </w:r>
      <w:r w:rsidR="00A44B2C">
        <w:t xml:space="preserve"> adopted budget was at $116,949,272</w:t>
      </w:r>
      <w:r w:rsidR="00275D5D">
        <w:t xml:space="preserve">.  These budget line items are subject to change.  Some of the recommended changes for the interest was applied. </w:t>
      </w:r>
      <w:r>
        <w:t xml:space="preserve">The </w:t>
      </w:r>
      <w:r w:rsidR="000621C8">
        <w:t xml:space="preserve">Capital Outlay fee should revert to $35,000, as it was at the adopted budget. The The </w:t>
      </w:r>
      <w:r>
        <w:t>second page of the Income Statement details the s</w:t>
      </w:r>
      <w:r w:rsidR="000621C8">
        <w:t>ummary of the number</w:t>
      </w:r>
      <w:r w:rsidR="00147B8A">
        <w:t>s</w:t>
      </w:r>
      <w:r w:rsidR="000621C8">
        <w:t xml:space="preserve"> within the state local revenues and student charges.  </w:t>
      </w:r>
      <w:r w:rsidR="00B213A7">
        <w:t>The</w:t>
      </w:r>
      <w:r w:rsidR="00585D6D">
        <w:t>se</w:t>
      </w:r>
      <w:r w:rsidR="00B213A7">
        <w:t xml:space="preserve"> numbers do not </w:t>
      </w:r>
      <w:r w:rsidR="00B901EB">
        <w:t xml:space="preserve">include the deficit factor. </w:t>
      </w:r>
      <w:r w:rsidR="00585D6D">
        <w:t>Co</w:t>
      </w:r>
      <w:r w:rsidR="00B2794D">
        <w:t>-</w:t>
      </w:r>
      <w:r w:rsidR="00585D6D">
        <w:t xml:space="preserve">Chair Nour </w:t>
      </w:r>
      <w:r w:rsidR="00B901EB">
        <w:t xml:space="preserve">was hopeful that the 5% cash reserve can be saved plus the AR in Accounts Receivable.  </w:t>
      </w:r>
      <w:r>
        <w:t xml:space="preserve">Details of this Income Statement can be retrieved at </w:t>
      </w:r>
      <w:hyperlink r:id="rId5">
        <w:r>
          <w:rPr>
            <w:rFonts w:ascii="Calibri" w:eastAsia="Calibri" w:hAnsi="Calibri" w:cs="Calibri"/>
            <w:color w:val="467886"/>
            <w:sz w:val="22"/>
            <w:u w:val="single" w:color="467886"/>
          </w:rPr>
          <w:t>glendale.edu/budge</w:t>
        </w:r>
      </w:hyperlink>
      <w:hyperlink r:id="rId6">
        <w:r>
          <w:rPr>
            <w:rFonts w:ascii="Calibri" w:eastAsia="Calibri" w:hAnsi="Calibri" w:cs="Calibri"/>
            <w:color w:val="467886"/>
            <w:sz w:val="22"/>
            <w:u w:val="single" w:color="467886"/>
          </w:rPr>
          <w:t>t</w:t>
        </w:r>
      </w:hyperlink>
      <w:hyperlink r:id="rId7">
        <w:r>
          <w:rPr>
            <w:rFonts w:ascii="Calibri" w:eastAsia="Calibri" w:hAnsi="Calibri" w:cs="Calibri"/>
            <w:color w:val="467886"/>
            <w:sz w:val="22"/>
          </w:rPr>
          <w:t xml:space="preserve"> </w:t>
        </w:r>
      </w:hyperlink>
      <w:hyperlink r:id="rId8">
        <w:r>
          <w:t xml:space="preserve"> </w:t>
        </w:r>
      </w:hyperlink>
    </w:p>
    <w:p w:rsidR="004422A4" w:rsidRDefault="001636CA">
      <w:pPr>
        <w:spacing w:after="0" w:line="259" w:lineRule="auto"/>
        <w:ind w:left="1037" w:right="0" w:firstLine="0"/>
        <w:jc w:val="left"/>
      </w:pPr>
      <w:r>
        <w:rPr>
          <w:rFonts w:ascii="Calibri" w:eastAsia="Calibri" w:hAnsi="Calibri" w:cs="Calibri"/>
          <w:color w:val="467886"/>
          <w:sz w:val="22"/>
        </w:rPr>
        <w:t xml:space="preserve"> </w:t>
      </w:r>
      <w:r>
        <w:t xml:space="preserve"> </w:t>
      </w:r>
    </w:p>
    <w:p w:rsidR="004422A4" w:rsidRDefault="001636CA">
      <w:pPr>
        <w:numPr>
          <w:ilvl w:val="1"/>
          <w:numId w:val="1"/>
        </w:numPr>
        <w:spacing w:after="0" w:line="259" w:lineRule="auto"/>
        <w:ind w:right="0" w:hanging="360"/>
        <w:jc w:val="left"/>
      </w:pPr>
      <w:r>
        <w:rPr>
          <w:u w:val="single" w:color="000000"/>
        </w:rPr>
        <w:t>Financial Reporting</w:t>
      </w:r>
      <w:r>
        <w:t xml:space="preserve">  </w:t>
      </w:r>
    </w:p>
    <w:p w:rsidR="004422A4" w:rsidRDefault="001636CA">
      <w:pPr>
        <w:ind w:left="1080" w:right="0"/>
      </w:pPr>
      <w:r>
        <w:t xml:space="preserve">This is a summary of all the accounts associated with the unrestricted general funds.  Fund 01 is the only budget line item.  </w:t>
      </w:r>
      <w:r w:rsidR="00A47E8C">
        <w:t>It is self</w:t>
      </w:r>
      <w:r w:rsidR="002503C1">
        <w:t>-</w:t>
      </w:r>
      <w:r w:rsidR="00A47E8C">
        <w:t>explanatory</w:t>
      </w:r>
      <w:r w:rsidR="00585D6D">
        <w:t xml:space="preserve">, listing </w:t>
      </w:r>
      <w:r w:rsidR="00A47E8C">
        <w:t xml:space="preserve">all the budget lines, expenditures, </w:t>
      </w:r>
      <w:r w:rsidR="00585D6D">
        <w:t xml:space="preserve">as well as </w:t>
      </w:r>
      <w:r w:rsidR="00A47E8C">
        <w:t>available balance</w:t>
      </w:r>
      <w:r w:rsidR="00585D6D">
        <w:t xml:space="preserve">s </w:t>
      </w:r>
      <w:r w:rsidR="00A47E8C">
        <w:t xml:space="preserve"> as of April 30, 2024.</w:t>
      </w:r>
      <w:r>
        <w:t>One should be able to access one’s respective budget line balances</w:t>
      </w:r>
      <w:r w:rsidR="00585D6D">
        <w:t>.</w:t>
      </w:r>
      <w:r>
        <w:t xml:space="preserve"> </w:t>
      </w:r>
      <w:r w:rsidR="00FE18EC">
        <w:t>Please contact Angineh Baghoomian or Co</w:t>
      </w:r>
      <w:r w:rsidR="006B7B8F">
        <w:t>-</w:t>
      </w:r>
      <w:r w:rsidR="00FE18EC">
        <w:t>Chair Nour if you require assistance in th</w:t>
      </w:r>
      <w:r w:rsidR="005D0FBC">
        <w:t xml:space="preserve">is. </w:t>
      </w:r>
      <w:r>
        <w:t xml:space="preserve">Details of the latest Financial Reporting can be retrieved at </w:t>
      </w:r>
      <w:hyperlink r:id="rId9">
        <w:r>
          <w:rPr>
            <w:rFonts w:ascii="Calibri" w:eastAsia="Calibri" w:hAnsi="Calibri" w:cs="Calibri"/>
            <w:color w:val="467886"/>
            <w:sz w:val="22"/>
            <w:u w:val="single" w:color="467886"/>
          </w:rPr>
          <w:t>glendale.edu/budge</w:t>
        </w:r>
      </w:hyperlink>
      <w:hyperlink r:id="rId10">
        <w:r>
          <w:rPr>
            <w:rFonts w:ascii="Calibri" w:eastAsia="Calibri" w:hAnsi="Calibri" w:cs="Calibri"/>
            <w:color w:val="467886"/>
            <w:sz w:val="22"/>
            <w:u w:val="single" w:color="467886"/>
          </w:rPr>
          <w:t>t</w:t>
        </w:r>
      </w:hyperlink>
      <w:hyperlink r:id="rId11">
        <w:r>
          <w:rPr>
            <w:rFonts w:ascii="Calibri" w:eastAsia="Calibri" w:hAnsi="Calibri" w:cs="Calibri"/>
            <w:color w:val="467886"/>
            <w:sz w:val="22"/>
          </w:rPr>
          <w:t xml:space="preserve"> </w:t>
        </w:r>
      </w:hyperlink>
      <w:hyperlink r:id="rId12">
        <w:r>
          <w:t xml:space="preserve"> </w:t>
        </w:r>
      </w:hyperlink>
    </w:p>
    <w:p w:rsidR="004422A4" w:rsidRDefault="001636CA">
      <w:pPr>
        <w:spacing w:after="2" w:line="259" w:lineRule="auto"/>
        <w:ind w:left="1070" w:right="0" w:firstLine="0"/>
        <w:jc w:val="left"/>
      </w:pPr>
      <w:r>
        <w:t xml:space="preserve">  </w:t>
      </w:r>
    </w:p>
    <w:p w:rsidR="004422A4" w:rsidRDefault="001636CA">
      <w:pPr>
        <w:numPr>
          <w:ilvl w:val="1"/>
          <w:numId w:val="1"/>
        </w:numPr>
        <w:spacing w:after="0" w:line="259" w:lineRule="auto"/>
        <w:ind w:right="0" w:hanging="360"/>
        <w:jc w:val="left"/>
      </w:pPr>
      <w:r>
        <w:rPr>
          <w:u w:val="single" w:color="000000"/>
        </w:rPr>
        <w:t>Cash Flow Statement</w:t>
      </w:r>
      <w:r>
        <w:t xml:space="preserve">  </w:t>
      </w:r>
    </w:p>
    <w:p w:rsidR="004422A4" w:rsidRDefault="001636CA">
      <w:pPr>
        <w:ind w:left="1008" w:right="0"/>
      </w:pPr>
      <w:r>
        <w:t xml:space="preserve">The Cash Flow Statement keeps track of monies coming in and out, to ensure the College has adequate funds to pay its obligations through the fiscal year.  </w:t>
      </w:r>
      <w:r w:rsidR="008F75B7">
        <w:t>Column C through L is July</w:t>
      </w:r>
      <w:r w:rsidR="00585D6D">
        <w:t xml:space="preserve">, 2023 </w:t>
      </w:r>
      <w:r w:rsidR="008F75B7">
        <w:t xml:space="preserve"> through April of this year.  These are Actual monies received and spent. Forecasts for the next 2 months are </w:t>
      </w:r>
      <w:r w:rsidR="00585D6D">
        <w:t>also included.</w:t>
      </w:r>
      <w:r w:rsidR="008F75B7">
        <w:t xml:space="preserve"> </w:t>
      </w:r>
      <w:r w:rsidR="00585D6D">
        <w:t>However, t</w:t>
      </w:r>
      <w:r w:rsidR="002B6A4D">
        <w:t xml:space="preserve">hese numbers will fluctuate.  An additional statement for the month of May can be provided to the committee however, it will have to be in late July or </w:t>
      </w:r>
      <w:r w:rsidR="002B6A4D">
        <w:lastRenderedPageBreak/>
        <w:t xml:space="preserve">early August </w:t>
      </w:r>
      <w:r w:rsidR="00585D6D">
        <w:t>after the close of the fiscal year.</w:t>
      </w:r>
      <w:r w:rsidR="002B6A4D">
        <w:t xml:space="preserve"> </w:t>
      </w:r>
      <w:r>
        <w:t xml:space="preserve">Details of this Cash Flow Statement can be retrieved at  </w:t>
      </w:r>
      <w:hyperlink r:id="rId13">
        <w:r>
          <w:rPr>
            <w:rFonts w:ascii="Calibri" w:eastAsia="Calibri" w:hAnsi="Calibri" w:cs="Calibri"/>
            <w:color w:val="467886"/>
            <w:sz w:val="22"/>
            <w:u w:val="single" w:color="467886"/>
          </w:rPr>
          <w:t>glendale.edu/budge</w:t>
        </w:r>
      </w:hyperlink>
      <w:hyperlink r:id="rId14">
        <w:r>
          <w:rPr>
            <w:rFonts w:ascii="Calibri" w:eastAsia="Calibri" w:hAnsi="Calibri" w:cs="Calibri"/>
            <w:color w:val="467886"/>
            <w:sz w:val="22"/>
            <w:u w:val="single" w:color="467886"/>
          </w:rPr>
          <w:t>t</w:t>
        </w:r>
      </w:hyperlink>
      <w:hyperlink r:id="rId15">
        <w:r>
          <w:rPr>
            <w:rFonts w:ascii="Calibri" w:eastAsia="Calibri" w:hAnsi="Calibri" w:cs="Calibri"/>
            <w:color w:val="467886"/>
            <w:sz w:val="22"/>
          </w:rPr>
          <w:t xml:space="preserve"> </w:t>
        </w:r>
      </w:hyperlink>
      <w:hyperlink r:id="rId16">
        <w:r>
          <w:t xml:space="preserve"> </w:t>
        </w:r>
      </w:hyperlink>
    </w:p>
    <w:p w:rsidR="006B7B8F" w:rsidRDefault="006B7B8F">
      <w:pPr>
        <w:ind w:left="1008" w:right="0"/>
      </w:pPr>
    </w:p>
    <w:p w:rsidR="004422A4" w:rsidRDefault="001636CA">
      <w:pPr>
        <w:spacing w:after="0" w:line="259" w:lineRule="auto"/>
        <w:ind w:left="722" w:right="0" w:firstLine="0"/>
        <w:jc w:val="left"/>
      </w:pPr>
      <w:r>
        <w:rPr>
          <w:rFonts w:ascii="Calibri" w:eastAsia="Calibri" w:hAnsi="Calibri" w:cs="Calibri"/>
          <w:color w:val="467886"/>
          <w:sz w:val="22"/>
        </w:rPr>
        <w:t xml:space="preserve"> </w:t>
      </w:r>
      <w:r>
        <w:t xml:space="preserve"> </w:t>
      </w:r>
    </w:p>
    <w:p w:rsidR="004422A4" w:rsidRDefault="001636CA">
      <w:pPr>
        <w:numPr>
          <w:ilvl w:val="0"/>
          <w:numId w:val="1"/>
        </w:numPr>
        <w:spacing w:after="2" w:line="259" w:lineRule="auto"/>
        <w:ind w:left="768" w:right="0" w:hanging="377"/>
        <w:jc w:val="left"/>
      </w:pPr>
      <w:r>
        <w:rPr>
          <w:b/>
        </w:rPr>
        <w:t>`Adjournment</w:t>
      </w:r>
      <w:r>
        <w:t xml:space="preserve">     </w:t>
      </w:r>
    </w:p>
    <w:p w:rsidR="004422A4" w:rsidRDefault="001636CA">
      <w:pPr>
        <w:ind w:left="754" w:right="0"/>
      </w:pPr>
      <w:r>
        <w:t xml:space="preserve"> The meeting adjourned at 1</w:t>
      </w:r>
      <w:r w:rsidR="000828BD">
        <w:t>:02</w:t>
      </w:r>
      <w:r>
        <w:t xml:space="preserve"> pm.   </w:t>
      </w:r>
    </w:p>
    <w:p w:rsidR="004422A4" w:rsidRDefault="001636CA">
      <w:pPr>
        <w:spacing w:after="10" w:line="259" w:lineRule="auto"/>
        <w:ind w:left="377" w:right="0" w:firstLine="0"/>
        <w:jc w:val="left"/>
      </w:pPr>
      <w:r>
        <w:rPr>
          <w:i/>
          <w:sz w:val="18"/>
        </w:rPr>
        <w:t xml:space="preserve"> </w:t>
      </w:r>
      <w:r>
        <w:t xml:space="preserve"> </w:t>
      </w:r>
    </w:p>
    <w:p w:rsidR="004422A4" w:rsidRDefault="001636CA">
      <w:pPr>
        <w:spacing w:after="13" w:line="259" w:lineRule="auto"/>
        <w:ind w:left="377" w:right="0" w:firstLine="0"/>
        <w:jc w:val="left"/>
      </w:pPr>
      <w:r>
        <w:rPr>
          <w:i/>
          <w:sz w:val="18"/>
        </w:rPr>
        <w:t xml:space="preserve"> </w:t>
      </w:r>
      <w:r>
        <w:t xml:space="preserve"> </w:t>
      </w:r>
    </w:p>
    <w:p w:rsidR="004422A4" w:rsidRDefault="001636CA">
      <w:pPr>
        <w:spacing w:after="16" w:line="259" w:lineRule="auto"/>
        <w:ind w:left="377" w:right="0" w:firstLine="0"/>
        <w:jc w:val="left"/>
      </w:pPr>
      <w:r>
        <w:rPr>
          <w:i/>
          <w:sz w:val="18"/>
        </w:rPr>
        <w:t xml:space="preserve"> </w:t>
      </w:r>
      <w:r>
        <w:t xml:space="preserve"> </w:t>
      </w:r>
    </w:p>
    <w:p w:rsidR="004422A4" w:rsidRDefault="001636CA">
      <w:pPr>
        <w:spacing w:after="0" w:line="259" w:lineRule="auto"/>
        <w:ind w:left="377" w:right="0" w:firstLine="0"/>
        <w:jc w:val="left"/>
      </w:pPr>
      <w:r>
        <w:rPr>
          <w:i/>
          <w:sz w:val="18"/>
        </w:rPr>
        <w:t xml:space="preserve"> </w:t>
      </w:r>
      <w:r>
        <w:t xml:space="preserve"> </w:t>
      </w:r>
      <w:r>
        <w:rPr>
          <w:i/>
          <w:sz w:val="18"/>
        </w:rPr>
        <w:t xml:space="preserve">Minutes recorded by Rosa Buford, Administrative Assistant IV Confidential, Administrative Services </w:t>
      </w:r>
      <w:r>
        <w:t xml:space="preserve">   </w:t>
      </w:r>
    </w:p>
    <w:p w:rsidR="004422A4" w:rsidRDefault="001636CA">
      <w:pPr>
        <w:spacing w:after="2" w:line="259" w:lineRule="auto"/>
        <w:ind w:left="377" w:right="0" w:firstLine="0"/>
        <w:jc w:val="left"/>
      </w:pPr>
      <w:r>
        <w:t xml:space="preserve">  </w:t>
      </w:r>
    </w:p>
    <w:p w:rsidR="004422A4" w:rsidRDefault="001636CA">
      <w:pPr>
        <w:spacing w:after="3" w:line="259" w:lineRule="auto"/>
        <w:ind w:left="377" w:right="0" w:firstLine="0"/>
        <w:jc w:val="left"/>
      </w:pPr>
      <w:r>
        <w:t xml:space="preserve">  </w:t>
      </w:r>
    </w:p>
    <w:p w:rsidR="004422A4" w:rsidRDefault="001636CA">
      <w:pPr>
        <w:spacing w:after="2" w:line="259" w:lineRule="auto"/>
        <w:ind w:left="2869" w:right="0" w:firstLine="0"/>
        <w:jc w:val="left"/>
      </w:pPr>
      <w:r>
        <w:t xml:space="preserve">  </w:t>
      </w:r>
    </w:p>
    <w:p w:rsidR="004422A4" w:rsidRDefault="001636CA">
      <w:pPr>
        <w:spacing w:after="0" w:line="259" w:lineRule="auto"/>
        <w:ind w:left="2869" w:right="0" w:firstLine="0"/>
        <w:jc w:val="left"/>
      </w:pPr>
      <w:r>
        <w:t xml:space="preserve">  </w:t>
      </w:r>
    </w:p>
    <w:p w:rsidR="004422A4" w:rsidRDefault="001636CA">
      <w:pPr>
        <w:spacing w:after="2" w:line="259" w:lineRule="auto"/>
        <w:ind w:left="2869" w:right="0" w:firstLine="0"/>
        <w:jc w:val="left"/>
      </w:pPr>
      <w:r>
        <w:t xml:space="preserve">  </w:t>
      </w:r>
    </w:p>
    <w:p w:rsidR="004422A4" w:rsidRDefault="001636CA">
      <w:pPr>
        <w:spacing w:after="0" w:line="259" w:lineRule="auto"/>
        <w:ind w:left="451" w:right="0" w:firstLine="0"/>
        <w:jc w:val="left"/>
      </w:pPr>
      <w:r>
        <w:t xml:space="preserve">  </w:t>
      </w:r>
    </w:p>
    <w:p w:rsidR="004422A4" w:rsidRDefault="001636CA">
      <w:pPr>
        <w:spacing w:after="2" w:line="259" w:lineRule="auto"/>
        <w:ind w:left="451" w:right="0" w:firstLine="0"/>
        <w:jc w:val="left"/>
      </w:pPr>
      <w:r>
        <w:t xml:space="preserve">  </w:t>
      </w:r>
    </w:p>
    <w:p w:rsidR="004422A4" w:rsidRDefault="001636CA">
      <w:pPr>
        <w:spacing w:after="0" w:line="259" w:lineRule="auto"/>
        <w:ind w:left="451" w:right="0" w:firstLine="0"/>
        <w:jc w:val="left"/>
      </w:pPr>
      <w:r>
        <w:t xml:space="preserve">  </w:t>
      </w: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0828BD" w:rsidRDefault="000828BD">
      <w:pPr>
        <w:spacing w:after="0" w:line="259" w:lineRule="auto"/>
        <w:ind w:left="451" w:right="0" w:firstLine="0"/>
        <w:jc w:val="left"/>
      </w:pPr>
    </w:p>
    <w:p w:rsidR="00F13B4C" w:rsidRDefault="00F13B4C">
      <w:pPr>
        <w:spacing w:after="0" w:line="259" w:lineRule="auto"/>
        <w:ind w:left="451" w:right="0" w:firstLine="0"/>
        <w:jc w:val="left"/>
      </w:pPr>
    </w:p>
    <w:sectPr w:rsidR="00F13B4C">
      <w:pgSz w:w="12240" w:h="15840"/>
      <w:pgMar w:top="1455" w:right="1436" w:bottom="20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C6476"/>
    <w:multiLevelType w:val="hybridMultilevel"/>
    <w:tmpl w:val="8022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A2DE4"/>
    <w:multiLevelType w:val="hybridMultilevel"/>
    <w:tmpl w:val="A5927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A22B7"/>
    <w:multiLevelType w:val="hybridMultilevel"/>
    <w:tmpl w:val="102CBC9A"/>
    <w:lvl w:ilvl="0" w:tplc="EAA09998">
      <w:start w:val="1"/>
      <w:numFmt w:val="decimal"/>
      <w:lvlText w:val="%1.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7A30F2">
      <w:start w:val="1"/>
      <w:numFmt w:val="lowerLetter"/>
      <w:lvlText w:val="%2)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D4A72A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3AC76C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D047B6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AD7A6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8E758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68AE10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B20866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8C0A8C"/>
    <w:multiLevelType w:val="hybridMultilevel"/>
    <w:tmpl w:val="346A3FFC"/>
    <w:lvl w:ilvl="0" w:tplc="EF7C1A02">
      <w:start w:val="1"/>
      <w:numFmt w:val="upperLetter"/>
      <w:lvlText w:val="%1.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" w15:restartNumberingAfterBreak="0">
    <w:nsid w:val="515D2EEB"/>
    <w:multiLevelType w:val="hybridMultilevel"/>
    <w:tmpl w:val="7436C772"/>
    <w:lvl w:ilvl="0" w:tplc="FFFC1A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48B48">
      <w:start w:val="1"/>
      <w:numFmt w:val="lowerLetter"/>
      <w:lvlText w:val="%2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CCB76C">
      <w:start w:val="1"/>
      <w:numFmt w:val="lowerLetter"/>
      <w:lvlRestart w:val="0"/>
      <w:lvlText w:val="%3.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2EB150">
      <w:start w:val="1"/>
      <w:numFmt w:val="decimal"/>
      <w:lvlText w:val="%4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43DFC">
      <w:start w:val="1"/>
      <w:numFmt w:val="lowerLetter"/>
      <w:lvlText w:val="%5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521078">
      <w:start w:val="1"/>
      <w:numFmt w:val="lowerRoman"/>
      <w:lvlText w:val="%6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7042AA">
      <w:start w:val="1"/>
      <w:numFmt w:val="decimal"/>
      <w:lvlText w:val="%7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6A120">
      <w:start w:val="1"/>
      <w:numFmt w:val="lowerLetter"/>
      <w:lvlText w:val="%8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A24626">
      <w:start w:val="1"/>
      <w:numFmt w:val="lowerRoman"/>
      <w:lvlText w:val="%9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972DB7"/>
    <w:multiLevelType w:val="hybridMultilevel"/>
    <w:tmpl w:val="E2D2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2A4"/>
    <w:rsid w:val="0003710A"/>
    <w:rsid w:val="000621C8"/>
    <w:rsid w:val="000828BD"/>
    <w:rsid w:val="00143D5F"/>
    <w:rsid w:val="00147B8A"/>
    <w:rsid w:val="00147CA8"/>
    <w:rsid w:val="001533D0"/>
    <w:rsid w:val="001636CA"/>
    <w:rsid w:val="002048C8"/>
    <w:rsid w:val="00215EBE"/>
    <w:rsid w:val="002503C1"/>
    <w:rsid w:val="002560EC"/>
    <w:rsid w:val="00257B35"/>
    <w:rsid w:val="00275D5D"/>
    <w:rsid w:val="0029445F"/>
    <w:rsid w:val="002B6A4D"/>
    <w:rsid w:val="002E7E0F"/>
    <w:rsid w:val="002F4D4F"/>
    <w:rsid w:val="003944D9"/>
    <w:rsid w:val="003E51A0"/>
    <w:rsid w:val="003F1FBF"/>
    <w:rsid w:val="003F4A31"/>
    <w:rsid w:val="00430333"/>
    <w:rsid w:val="004422A4"/>
    <w:rsid w:val="00494E3D"/>
    <w:rsid w:val="00507056"/>
    <w:rsid w:val="00564E67"/>
    <w:rsid w:val="00585D6D"/>
    <w:rsid w:val="005A5ACB"/>
    <w:rsid w:val="005D0FBC"/>
    <w:rsid w:val="005E0412"/>
    <w:rsid w:val="0062787D"/>
    <w:rsid w:val="00636D89"/>
    <w:rsid w:val="00643114"/>
    <w:rsid w:val="006624CA"/>
    <w:rsid w:val="006B7B8F"/>
    <w:rsid w:val="006E4A8B"/>
    <w:rsid w:val="00755EC8"/>
    <w:rsid w:val="0076389D"/>
    <w:rsid w:val="00772278"/>
    <w:rsid w:val="007B1A1D"/>
    <w:rsid w:val="008249B2"/>
    <w:rsid w:val="008A2516"/>
    <w:rsid w:val="008D2693"/>
    <w:rsid w:val="008F75B7"/>
    <w:rsid w:val="00905B06"/>
    <w:rsid w:val="00907966"/>
    <w:rsid w:val="009550BF"/>
    <w:rsid w:val="00955BBF"/>
    <w:rsid w:val="009673DA"/>
    <w:rsid w:val="009D5579"/>
    <w:rsid w:val="009E110F"/>
    <w:rsid w:val="009E4BAF"/>
    <w:rsid w:val="009F2B06"/>
    <w:rsid w:val="00A17855"/>
    <w:rsid w:val="00A350B2"/>
    <w:rsid w:val="00A3544A"/>
    <w:rsid w:val="00A44B2C"/>
    <w:rsid w:val="00A47E8C"/>
    <w:rsid w:val="00A5319C"/>
    <w:rsid w:val="00A927C1"/>
    <w:rsid w:val="00AC1D2C"/>
    <w:rsid w:val="00B213A7"/>
    <w:rsid w:val="00B2794D"/>
    <w:rsid w:val="00B63123"/>
    <w:rsid w:val="00B901EB"/>
    <w:rsid w:val="00B92745"/>
    <w:rsid w:val="00BF2641"/>
    <w:rsid w:val="00D07432"/>
    <w:rsid w:val="00D41573"/>
    <w:rsid w:val="00D43899"/>
    <w:rsid w:val="00D94002"/>
    <w:rsid w:val="00E13B97"/>
    <w:rsid w:val="00E54375"/>
    <w:rsid w:val="00EC74D1"/>
    <w:rsid w:val="00ED3E8C"/>
    <w:rsid w:val="00F13B4C"/>
    <w:rsid w:val="00F14DE9"/>
    <w:rsid w:val="00F32ABE"/>
    <w:rsid w:val="00F47F70"/>
    <w:rsid w:val="00F72CC9"/>
    <w:rsid w:val="00FE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CD05"/>
  <w15:docId w15:val="{BDD68E6E-2A6D-4CF5-A4BB-0FD0AC12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55" w:lineRule="auto"/>
      <w:ind w:left="10" w:right="162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faculty-and-staff/administrative-services-department/budget/2023-2024-fiscal-year-budget" TargetMode="External"/><Relationship Id="rId13" Type="http://schemas.openxmlformats.org/officeDocument/2006/relationships/hyperlink" Target="https://www.glendale.edu/about-gcc/faculty-and-staff/administrative-services-department/budget/2023-2024-fiscal-year-budg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lendale.edu/about-gcc/faculty-and-staff/administrative-services-department/budget/2023-2024-fiscal-year-budget" TargetMode="External"/><Relationship Id="rId12" Type="http://schemas.openxmlformats.org/officeDocument/2006/relationships/hyperlink" Target="https://www.glendale.edu/about-gcc/faculty-and-staff/administrative-services-department/budget/2023-2024-fiscal-year-budg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lendale.edu/about-gcc/faculty-and-staff/administrative-services-department/budget/2023-2024-fiscal-year-budg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endale.edu/about-gcc/faculty-and-staff/administrative-services-department/budget/2023-2024-fiscal-year-budget" TargetMode="External"/><Relationship Id="rId11" Type="http://schemas.openxmlformats.org/officeDocument/2006/relationships/hyperlink" Target="https://www.glendale.edu/about-gcc/faculty-and-staff/administrative-services-department/budget/2023-2024-fiscal-year-budget" TargetMode="External"/><Relationship Id="rId5" Type="http://schemas.openxmlformats.org/officeDocument/2006/relationships/hyperlink" Target="https://www.glendale.edu/about-gcc/faculty-and-staff/administrative-services-department/budget/2023-2024-fiscal-year-budget" TargetMode="External"/><Relationship Id="rId15" Type="http://schemas.openxmlformats.org/officeDocument/2006/relationships/hyperlink" Target="https://www.glendale.edu/about-gcc/faculty-and-staff/administrative-services-department/budget/2023-2024-fiscal-year-budget" TargetMode="External"/><Relationship Id="rId10" Type="http://schemas.openxmlformats.org/officeDocument/2006/relationships/hyperlink" Target="https://www.glendale.edu/about-gcc/faculty-and-staff/administrative-services-department/budget/2023-2024-fiscal-year-budg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faculty-and-staff/administrative-services-department/budget/2023-2024-fiscal-year-budget" TargetMode="External"/><Relationship Id="rId14" Type="http://schemas.openxmlformats.org/officeDocument/2006/relationships/hyperlink" Target="https://www.glendale.edu/about-gcc/faculty-and-staff/administrative-services-department/budget/2023-2024-fiscal-year-budg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2</cp:revision>
  <cp:lastPrinted>2024-06-12T18:26:00Z</cp:lastPrinted>
  <dcterms:created xsi:type="dcterms:W3CDTF">2024-06-20T15:41:00Z</dcterms:created>
  <dcterms:modified xsi:type="dcterms:W3CDTF">2024-06-20T15:41:00Z</dcterms:modified>
</cp:coreProperties>
</file>