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562A" w:rsidRPr="00BC18F6" w:rsidRDefault="0030562A" w:rsidP="0030562A">
      <w:pPr>
        <w:jc w:val="center"/>
        <w:rPr>
          <w:rFonts w:ascii="Arial" w:hAnsi="Arial" w:cs="Arial"/>
          <w:b/>
        </w:rPr>
      </w:pPr>
      <w:r w:rsidRPr="00BC18F6">
        <w:rPr>
          <w:rFonts w:ascii="Arial" w:hAnsi="Arial" w:cs="Arial"/>
          <w:b/>
        </w:rPr>
        <w:t>GLENDALE COMMUNITY COLLEGE DISTRICT</w:t>
      </w:r>
    </w:p>
    <w:p w:rsidR="0030562A" w:rsidRPr="00BC18F6" w:rsidRDefault="0030562A" w:rsidP="0030562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MEASURE G</w:t>
      </w:r>
      <w:r w:rsidR="00243DA7">
        <w:rPr>
          <w:rFonts w:ascii="Arial" w:hAnsi="Arial" w:cs="Arial"/>
          <w:b/>
        </w:rPr>
        <w:t>C</w:t>
      </w:r>
      <w:r>
        <w:rPr>
          <w:rFonts w:ascii="Arial" w:hAnsi="Arial" w:cs="Arial"/>
          <w:b/>
        </w:rPr>
        <w:t xml:space="preserve"> CITIZENS’</w:t>
      </w:r>
      <w:r w:rsidRPr="00BC18F6">
        <w:rPr>
          <w:rFonts w:ascii="Arial" w:hAnsi="Arial" w:cs="Arial"/>
          <w:b/>
        </w:rPr>
        <w:t xml:space="preserve"> OVERSIGHT COMMITTEE</w:t>
      </w:r>
    </w:p>
    <w:p w:rsidR="0030562A" w:rsidRDefault="0030562A" w:rsidP="0030562A">
      <w:pPr>
        <w:jc w:val="center"/>
        <w:rPr>
          <w:rFonts w:ascii="Arial" w:hAnsi="Arial" w:cs="Arial"/>
        </w:rPr>
      </w:pPr>
    </w:p>
    <w:p w:rsidR="0030562A" w:rsidRPr="00E037E2" w:rsidRDefault="0030562A" w:rsidP="0030562A">
      <w:pPr>
        <w:jc w:val="center"/>
        <w:rPr>
          <w:rFonts w:ascii="Arial" w:hAnsi="Arial" w:cs="Arial"/>
          <w:b/>
        </w:rPr>
      </w:pPr>
      <w:r w:rsidRPr="00E037E2">
        <w:rPr>
          <w:rFonts w:ascii="Arial" w:hAnsi="Arial" w:cs="Arial"/>
          <w:b/>
        </w:rPr>
        <w:t>PRESIDENT’S CONFERENCE ROOM</w:t>
      </w:r>
    </w:p>
    <w:p w:rsidR="002C7A20" w:rsidRDefault="0098539F" w:rsidP="002C7A2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AD 121</w:t>
      </w:r>
    </w:p>
    <w:p w:rsidR="002C7A20" w:rsidRDefault="00C6135E" w:rsidP="002C7A2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August 5</w:t>
      </w:r>
      <w:r w:rsidR="001946B1">
        <w:rPr>
          <w:rFonts w:ascii="Arial" w:hAnsi="Arial" w:cs="Arial"/>
          <w:b/>
        </w:rPr>
        <w:t>, 2019</w:t>
      </w:r>
    </w:p>
    <w:p w:rsidR="0030562A" w:rsidRPr="002C7A20" w:rsidRDefault="0030562A" w:rsidP="002C7A2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</w:p>
    <w:p w:rsidR="0030562A" w:rsidRPr="00BC18F6" w:rsidRDefault="0030562A" w:rsidP="0030562A">
      <w:pPr>
        <w:jc w:val="center"/>
        <w:rPr>
          <w:rFonts w:ascii="Arial" w:hAnsi="Arial" w:cs="Arial"/>
        </w:rPr>
      </w:pPr>
      <w:r w:rsidRPr="00BC18F6">
        <w:rPr>
          <w:rFonts w:ascii="Arial" w:hAnsi="Arial" w:cs="Arial"/>
        </w:rPr>
        <w:t>4:30 p.m.</w:t>
      </w:r>
      <w:r>
        <w:rPr>
          <w:rFonts w:ascii="Arial" w:hAnsi="Arial" w:cs="Arial"/>
        </w:rPr>
        <w:t xml:space="preserve"> – 6:00 p.m.</w:t>
      </w:r>
    </w:p>
    <w:p w:rsidR="0030562A" w:rsidRDefault="0030562A" w:rsidP="0030562A">
      <w:pPr>
        <w:rPr>
          <w:rFonts w:ascii="Arial" w:hAnsi="Arial" w:cs="Arial"/>
        </w:rPr>
      </w:pPr>
    </w:p>
    <w:p w:rsidR="00E068C4" w:rsidRDefault="00E068C4" w:rsidP="009125AF">
      <w:pPr>
        <w:ind w:left="1440" w:hanging="1440"/>
        <w:rPr>
          <w:rFonts w:ascii="Arial" w:hAnsi="Arial" w:cs="Arial"/>
        </w:rPr>
      </w:pPr>
      <w:r>
        <w:rPr>
          <w:rFonts w:ascii="Arial" w:hAnsi="Arial" w:cs="Arial"/>
        </w:rPr>
        <w:t xml:space="preserve">Present: </w:t>
      </w:r>
      <w:r w:rsidR="00913B06">
        <w:rPr>
          <w:rFonts w:ascii="Arial" w:hAnsi="Arial" w:cs="Arial"/>
        </w:rPr>
        <w:t xml:space="preserve"> </w:t>
      </w:r>
      <w:r w:rsidR="009125AF">
        <w:rPr>
          <w:rFonts w:ascii="Arial" w:hAnsi="Arial" w:cs="Arial"/>
        </w:rPr>
        <w:tab/>
      </w:r>
      <w:r w:rsidR="003F0DE8" w:rsidRPr="001946B1">
        <w:rPr>
          <w:rFonts w:ascii="Arial" w:hAnsi="Arial" w:cs="Arial"/>
        </w:rPr>
        <w:t>Zanku Armenian</w:t>
      </w:r>
      <w:r w:rsidR="00AB1EB3">
        <w:rPr>
          <w:rFonts w:ascii="Arial" w:hAnsi="Arial" w:cs="Arial"/>
        </w:rPr>
        <w:t xml:space="preserve"> - </w:t>
      </w:r>
      <w:r w:rsidR="00AB1EB3" w:rsidRPr="001946B1">
        <w:rPr>
          <w:rFonts w:ascii="Arial" w:hAnsi="Arial" w:cs="Arial"/>
        </w:rPr>
        <w:t xml:space="preserve">Committee </w:t>
      </w:r>
      <w:r w:rsidR="00AB1EB3">
        <w:rPr>
          <w:rFonts w:ascii="Arial" w:hAnsi="Arial" w:cs="Arial"/>
        </w:rPr>
        <w:t>Co-c</w:t>
      </w:r>
      <w:r w:rsidR="00AB1EB3" w:rsidRPr="001946B1">
        <w:rPr>
          <w:rFonts w:ascii="Arial" w:hAnsi="Arial" w:cs="Arial"/>
        </w:rPr>
        <w:t>hair</w:t>
      </w:r>
      <w:r w:rsidR="003F0DE8" w:rsidRPr="001946B1">
        <w:rPr>
          <w:rFonts w:ascii="Arial" w:hAnsi="Arial" w:cs="Arial"/>
        </w:rPr>
        <w:t xml:space="preserve">, </w:t>
      </w:r>
      <w:r w:rsidR="004F5F46" w:rsidRPr="001946B1">
        <w:rPr>
          <w:rFonts w:ascii="Arial" w:hAnsi="Arial" w:cs="Arial"/>
        </w:rPr>
        <w:t xml:space="preserve">Roberta Hagopian, Larry Hanson, </w:t>
      </w:r>
      <w:r w:rsidR="005D74FF" w:rsidRPr="001946B1">
        <w:rPr>
          <w:rFonts w:ascii="Arial" w:hAnsi="Arial" w:cs="Arial"/>
        </w:rPr>
        <w:t>Seda Khachaturian,</w:t>
      </w:r>
      <w:r w:rsidR="003F0DE8" w:rsidRPr="001946B1">
        <w:rPr>
          <w:rFonts w:ascii="Arial" w:hAnsi="Arial" w:cs="Arial"/>
        </w:rPr>
        <w:t xml:space="preserve"> </w:t>
      </w:r>
      <w:r w:rsidR="001946B1" w:rsidRPr="001946B1">
        <w:rPr>
          <w:rFonts w:ascii="Arial" w:hAnsi="Arial" w:cs="Arial"/>
        </w:rPr>
        <w:t xml:space="preserve">Kevin Lee, </w:t>
      </w:r>
      <w:r w:rsidR="004F5F46" w:rsidRPr="001946B1">
        <w:rPr>
          <w:rFonts w:ascii="Arial" w:hAnsi="Arial" w:cs="Arial"/>
        </w:rPr>
        <w:t xml:space="preserve">Harry Leon, </w:t>
      </w:r>
      <w:r w:rsidR="005D74FF" w:rsidRPr="001946B1">
        <w:rPr>
          <w:rFonts w:ascii="Arial" w:hAnsi="Arial" w:cs="Arial"/>
        </w:rPr>
        <w:t xml:space="preserve">Alex Parajon, </w:t>
      </w:r>
      <w:r w:rsidR="0018254F">
        <w:rPr>
          <w:rFonts w:ascii="Arial" w:hAnsi="Arial" w:cs="Arial"/>
        </w:rPr>
        <w:t>Anthony</w:t>
      </w:r>
      <w:r w:rsidR="009125AF">
        <w:rPr>
          <w:rFonts w:ascii="Arial" w:hAnsi="Arial" w:cs="Arial"/>
        </w:rPr>
        <w:t xml:space="preserve"> Culpepper</w:t>
      </w:r>
    </w:p>
    <w:p w:rsidR="00377D84" w:rsidRDefault="00377D84" w:rsidP="009125AF">
      <w:pPr>
        <w:ind w:left="1440" w:hanging="1440"/>
        <w:rPr>
          <w:rFonts w:ascii="Arial" w:hAnsi="Arial" w:cs="Arial"/>
        </w:rPr>
      </w:pPr>
    </w:p>
    <w:p w:rsidR="00F903B9" w:rsidRDefault="000E18B9" w:rsidP="009125AF">
      <w:pPr>
        <w:ind w:left="1440" w:hanging="1440"/>
        <w:rPr>
          <w:rFonts w:ascii="Arial" w:hAnsi="Arial" w:cs="Arial"/>
        </w:rPr>
      </w:pPr>
      <w:r>
        <w:rPr>
          <w:rFonts w:ascii="Arial" w:hAnsi="Arial" w:cs="Arial"/>
        </w:rPr>
        <w:t>Quorum:</w:t>
      </w:r>
      <w:r>
        <w:rPr>
          <w:rFonts w:ascii="Arial" w:hAnsi="Arial" w:cs="Arial"/>
        </w:rPr>
        <w:tab/>
      </w:r>
      <w:r w:rsidR="00AB1EB3">
        <w:rPr>
          <w:rFonts w:ascii="Arial" w:hAnsi="Arial" w:cs="Arial"/>
        </w:rPr>
        <w:t>7</w:t>
      </w:r>
      <w:r w:rsidR="003F0DE8">
        <w:rPr>
          <w:rFonts w:ascii="Arial" w:hAnsi="Arial" w:cs="Arial"/>
        </w:rPr>
        <w:t xml:space="preserve"> of 12</w:t>
      </w:r>
      <w:r w:rsidR="00486626">
        <w:rPr>
          <w:rFonts w:ascii="Arial" w:hAnsi="Arial" w:cs="Arial"/>
        </w:rPr>
        <w:t xml:space="preserve"> members present</w:t>
      </w:r>
    </w:p>
    <w:p w:rsidR="00F203C3" w:rsidRDefault="00F203C3" w:rsidP="00AB1EB3">
      <w:pPr>
        <w:ind w:left="1440" w:hanging="1440"/>
        <w:rPr>
          <w:rFonts w:ascii="Arial" w:hAnsi="Arial" w:cs="Arial"/>
        </w:rPr>
      </w:pPr>
    </w:p>
    <w:p w:rsidR="00AB1EB3" w:rsidRDefault="00E068C4" w:rsidP="00AB1EB3">
      <w:pPr>
        <w:ind w:left="1440" w:hanging="1440"/>
        <w:rPr>
          <w:rFonts w:ascii="Arial" w:hAnsi="Arial" w:cs="Arial"/>
        </w:rPr>
      </w:pPr>
      <w:r>
        <w:rPr>
          <w:rFonts w:ascii="Arial" w:hAnsi="Arial" w:cs="Arial"/>
        </w:rPr>
        <w:t xml:space="preserve">Absent: </w:t>
      </w:r>
      <w:r w:rsidR="009125AF">
        <w:rPr>
          <w:rFonts w:ascii="Arial" w:hAnsi="Arial" w:cs="Arial"/>
        </w:rPr>
        <w:tab/>
      </w:r>
      <w:r w:rsidR="00F50675" w:rsidRPr="00F50675">
        <w:rPr>
          <w:rFonts w:ascii="Arial" w:hAnsi="Arial" w:cs="Arial"/>
        </w:rPr>
        <w:t>Armik Avedisian</w:t>
      </w:r>
      <w:r w:rsidR="00F50675">
        <w:rPr>
          <w:rFonts w:ascii="Arial" w:hAnsi="Arial" w:cs="Arial"/>
        </w:rPr>
        <w:t xml:space="preserve">, </w:t>
      </w:r>
      <w:r w:rsidR="00AB1EB3" w:rsidRPr="001946B1">
        <w:rPr>
          <w:rFonts w:ascii="Arial" w:hAnsi="Arial" w:cs="Arial"/>
        </w:rPr>
        <w:t>Sophal Ear,</w:t>
      </w:r>
      <w:r w:rsidR="00AB1EB3">
        <w:rPr>
          <w:rFonts w:ascii="Arial" w:hAnsi="Arial" w:cs="Arial"/>
        </w:rPr>
        <w:t xml:space="preserve"> </w:t>
      </w:r>
      <w:r w:rsidR="00AB1EB3" w:rsidRPr="001946B1">
        <w:rPr>
          <w:rFonts w:ascii="Arial" w:hAnsi="Arial" w:cs="Arial"/>
        </w:rPr>
        <w:t>Melanie Kasparian, Jennifer Quinonez-Skinner</w:t>
      </w:r>
      <w:r w:rsidR="00AB1EB3">
        <w:rPr>
          <w:rFonts w:ascii="Arial" w:hAnsi="Arial" w:cs="Arial"/>
        </w:rPr>
        <w:t xml:space="preserve">, </w:t>
      </w:r>
      <w:r w:rsidR="001946B1">
        <w:rPr>
          <w:rFonts w:ascii="Arial" w:hAnsi="Arial" w:cs="Arial"/>
        </w:rPr>
        <w:t>Annie Reed</w:t>
      </w:r>
    </w:p>
    <w:p w:rsidR="00E068C4" w:rsidRDefault="00E068C4" w:rsidP="0030562A">
      <w:pPr>
        <w:rPr>
          <w:rFonts w:ascii="Arial" w:hAnsi="Arial" w:cs="Arial"/>
        </w:rPr>
      </w:pPr>
    </w:p>
    <w:p w:rsidR="0030562A" w:rsidRDefault="0030562A" w:rsidP="00CE40C6">
      <w:pPr>
        <w:numPr>
          <w:ilvl w:val="0"/>
          <w:numId w:val="1"/>
        </w:numPr>
        <w:ind w:left="360"/>
        <w:rPr>
          <w:rFonts w:ascii="Arial" w:hAnsi="Arial" w:cs="Arial"/>
        </w:rPr>
      </w:pPr>
      <w:r w:rsidRPr="00A844BF">
        <w:rPr>
          <w:rFonts w:ascii="Arial" w:hAnsi="Arial" w:cs="Arial"/>
          <w:b/>
          <w:u w:val="single"/>
        </w:rPr>
        <w:t>Call to Order</w:t>
      </w:r>
      <w:r w:rsidR="00CE40C6">
        <w:rPr>
          <w:rFonts w:ascii="Arial" w:hAnsi="Arial" w:cs="Arial"/>
          <w:b/>
        </w:rPr>
        <w:t>:</w:t>
      </w:r>
      <w:r w:rsidR="00CE40C6">
        <w:rPr>
          <w:rFonts w:ascii="Arial" w:hAnsi="Arial" w:cs="Arial"/>
        </w:rPr>
        <w:t xml:space="preserve"> </w:t>
      </w:r>
      <w:r w:rsidR="00A45628">
        <w:rPr>
          <w:rFonts w:ascii="Arial" w:hAnsi="Arial" w:cs="Arial"/>
        </w:rPr>
        <w:t>The meeting was opened by</w:t>
      </w:r>
      <w:r w:rsidR="00C97CC2">
        <w:rPr>
          <w:rFonts w:ascii="Arial" w:hAnsi="Arial" w:cs="Arial"/>
        </w:rPr>
        <w:t xml:space="preserve"> the </w:t>
      </w:r>
      <w:r w:rsidR="00AB1EB3">
        <w:rPr>
          <w:rFonts w:ascii="Arial" w:hAnsi="Arial" w:cs="Arial"/>
        </w:rPr>
        <w:t>Co-c</w:t>
      </w:r>
      <w:r w:rsidR="00C97CC2">
        <w:rPr>
          <w:rFonts w:ascii="Arial" w:hAnsi="Arial" w:cs="Arial"/>
        </w:rPr>
        <w:t xml:space="preserve">hair, </w:t>
      </w:r>
      <w:r w:rsidR="00AB1EB3">
        <w:rPr>
          <w:rFonts w:ascii="Arial" w:hAnsi="Arial" w:cs="Arial"/>
        </w:rPr>
        <w:t xml:space="preserve">Zanku Armenian.  </w:t>
      </w:r>
      <w:r w:rsidR="00C97CC2">
        <w:rPr>
          <w:rFonts w:ascii="Arial" w:hAnsi="Arial" w:cs="Arial"/>
        </w:rPr>
        <w:t>Mr. A</w:t>
      </w:r>
      <w:r w:rsidR="00AB1EB3">
        <w:rPr>
          <w:rFonts w:ascii="Arial" w:hAnsi="Arial" w:cs="Arial"/>
        </w:rPr>
        <w:t>rmenian</w:t>
      </w:r>
      <w:r w:rsidR="00C97CC2">
        <w:rPr>
          <w:rFonts w:ascii="Arial" w:hAnsi="Arial" w:cs="Arial"/>
        </w:rPr>
        <w:t xml:space="preserve"> </w:t>
      </w:r>
      <w:r w:rsidR="002277D7">
        <w:rPr>
          <w:rFonts w:ascii="Arial" w:hAnsi="Arial" w:cs="Arial"/>
        </w:rPr>
        <w:t>welcomed everyone to the Measure GC Committee</w:t>
      </w:r>
      <w:r w:rsidR="005546AC">
        <w:rPr>
          <w:rFonts w:ascii="Arial" w:hAnsi="Arial" w:cs="Arial"/>
        </w:rPr>
        <w:t xml:space="preserve"> meetin</w:t>
      </w:r>
      <w:r w:rsidR="00AB1EB3">
        <w:rPr>
          <w:rFonts w:ascii="Arial" w:hAnsi="Arial" w:cs="Arial"/>
        </w:rPr>
        <w:t xml:space="preserve">g.  The Committee Chair, Armik Avedisian was on vacation and unable to attend. </w:t>
      </w:r>
      <w:r w:rsidR="00BE1FEA">
        <w:rPr>
          <w:rFonts w:ascii="Arial" w:hAnsi="Arial" w:cs="Arial"/>
        </w:rPr>
        <w:t xml:space="preserve">The voice recording of the meeting was lost and the minutes are based on notes taken during the meeting. </w:t>
      </w:r>
    </w:p>
    <w:p w:rsidR="00CE40C6" w:rsidRDefault="00CE40C6" w:rsidP="00CE40C6">
      <w:pPr>
        <w:ind w:left="360"/>
        <w:rPr>
          <w:rFonts w:ascii="Arial" w:hAnsi="Arial" w:cs="Arial"/>
        </w:rPr>
      </w:pPr>
    </w:p>
    <w:p w:rsidR="00CE40C6" w:rsidRDefault="00CE40C6" w:rsidP="00CE40C6">
      <w:pPr>
        <w:numPr>
          <w:ilvl w:val="0"/>
          <w:numId w:val="1"/>
        </w:numPr>
        <w:ind w:left="360"/>
        <w:rPr>
          <w:rFonts w:ascii="Arial" w:hAnsi="Arial" w:cs="Arial"/>
        </w:rPr>
      </w:pPr>
      <w:r w:rsidRPr="00810476">
        <w:rPr>
          <w:rFonts w:ascii="Arial" w:hAnsi="Arial" w:cs="Arial"/>
          <w:b/>
          <w:u w:val="single"/>
        </w:rPr>
        <w:t>Approval of the Minutes</w:t>
      </w:r>
      <w:r w:rsidR="003F0DE8">
        <w:rPr>
          <w:rFonts w:ascii="Arial" w:hAnsi="Arial" w:cs="Arial"/>
        </w:rPr>
        <w:t xml:space="preserve">: </w:t>
      </w:r>
      <w:r w:rsidR="00AB1EB3">
        <w:rPr>
          <w:rFonts w:ascii="Arial" w:hAnsi="Arial" w:cs="Arial"/>
        </w:rPr>
        <w:t>May 6, 2019</w:t>
      </w:r>
    </w:p>
    <w:p w:rsidR="00AB1EB3" w:rsidRDefault="00AB1EB3" w:rsidP="00BA3CE6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The minutes were corrected as some members were listed </w:t>
      </w:r>
      <w:r w:rsidR="0018299C">
        <w:rPr>
          <w:rFonts w:ascii="Arial" w:hAnsi="Arial" w:cs="Arial"/>
        </w:rPr>
        <w:t xml:space="preserve">both </w:t>
      </w:r>
      <w:r>
        <w:rPr>
          <w:rFonts w:ascii="Arial" w:hAnsi="Arial" w:cs="Arial"/>
        </w:rPr>
        <w:t xml:space="preserve">as present and as absent. The spelling of Mr. Armenian’s first name was corrected. </w:t>
      </w:r>
    </w:p>
    <w:p w:rsidR="00BA3CE6" w:rsidRDefault="00C97CC2" w:rsidP="00BA3CE6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A motion was made</w:t>
      </w:r>
      <w:r w:rsidR="00BE1FEA">
        <w:rPr>
          <w:rFonts w:ascii="Arial" w:hAnsi="Arial" w:cs="Arial"/>
        </w:rPr>
        <w:t xml:space="preserve"> to accept the minutes of May 6, 2019 with corrections</w:t>
      </w:r>
      <w:r>
        <w:rPr>
          <w:rFonts w:ascii="Arial" w:hAnsi="Arial" w:cs="Arial"/>
        </w:rPr>
        <w:t>.  The motion was approved unanimously.</w:t>
      </w:r>
    </w:p>
    <w:p w:rsidR="00BE1FEA" w:rsidRDefault="00BE1FEA" w:rsidP="00BE1FEA">
      <w:pPr>
        <w:pStyle w:val="ListParagraph"/>
        <w:ind w:left="1080"/>
        <w:rPr>
          <w:rFonts w:ascii="Arial" w:hAnsi="Arial" w:cs="Arial"/>
        </w:rPr>
      </w:pPr>
    </w:p>
    <w:p w:rsidR="00BE1FEA" w:rsidRPr="00BE1FEA" w:rsidRDefault="00BE1FEA" w:rsidP="00BE1FEA">
      <w:pPr>
        <w:pStyle w:val="ListParagraph"/>
        <w:numPr>
          <w:ilvl w:val="0"/>
          <w:numId w:val="1"/>
        </w:numPr>
        <w:ind w:left="360"/>
        <w:rPr>
          <w:rFonts w:ascii="Arial" w:hAnsi="Arial" w:cs="Arial"/>
          <w:b/>
        </w:rPr>
      </w:pPr>
      <w:r w:rsidRPr="0018299C">
        <w:rPr>
          <w:rFonts w:ascii="Arial" w:hAnsi="Arial" w:cs="Arial"/>
          <w:b/>
          <w:u w:val="single"/>
        </w:rPr>
        <w:t>Project Progress Report</w:t>
      </w:r>
      <w:r w:rsidR="005E0E12">
        <w:rPr>
          <w:rFonts w:ascii="Arial" w:hAnsi="Arial" w:cs="Arial"/>
          <w:b/>
          <w:u w:val="single"/>
        </w:rPr>
        <w:t xml:space="preserve"> &amp; Update on Campus Construction Projects</w:t>
      </w:r>
      <w:r w:rsidRPr="00BE1FEA">
        <w:rPr>
          <w:rFonts w:ascii="Arial" w:hAnsi="Arial" w:cs="Arial"/>
          <w:b/>
        </w:rPr>
        <w:t xml:space="preserve">: </w:t>
      </w:r>
    </w:p>
    <w:p w:rsidR="00BA3CE6" w:rsidRDefault="00ED6A5B" w:rsidP="00ED6A5B">
      <w:pPr>
        <w:pStyle w:val="ListParagraph"/>
        <w:numPr>
          <w:ilvl w:val="0"/>
          <w:numId w:val="14"/>
        </w:numPr>
        <w:rPr>
          <w:rFonts w:ascii="Arial" w:hAnsi="Arial" w:cs="Arial"/>
        </w:rPr>
      </w:pPr>
      <w:r>
        <w:rPr>
          <w:rFonts w:ascii="Arial" w:hAnsi="Arial" w:cs="Arial"/>
        </w:rPr>
        <w:t>Measure G and GC Funds Balances and Schedule Updates/Board Reports for August, September and October 2019</w:t>
      </w:r>
      <w:r w:rsidR="00F203C3">
        <w:rPr>
          <w:rFonts w:ascii="Arial" w:hAnsi="Arial" w:cs="Arial"/>
        </w:rPr>
        <w:t xml:space="preserve"> were reviewed.</w:t>
      </w:r>
    </w:p>
    <w:p w:rsidR="0098539F" w:rsidRDefault="0098539F" w:rsidP="0098539F">
      <w:pPr>
        <w:pStyle w:val="ListParagraph"/>
        <w:ind w:left="1080"/>
        <w:rPr>
          <w:rFonts w:ascii="Arial" w:hAnsi="Arial" w:cs="Arial"/>
        </w:rPr>
      </w:pPr>
    </w:p>
    <w:p w:rsidR="00ED6A5B" w:rsidRDefault="00DC5FBD" w:rsidP="00ED6A5B">
      <w:pPr>
        <w:pStyle w:val="ListParagraph"/>
        <w:numPr>
          <w:ilvl w:val="0"/>
          <w:numId w:val="1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Discussion of </w:t>
      </w:r>
      <w:r w:rsidR="00F203C3">
        <w:rPr>
          <w:rFonts w:ascii="Arial" w:hAnsi="Arial" w:cs="Arial"/>
        </w:rPr>
        <w:t xml:space="preserve">the </w:t>
      </w:r>
      <w:r w:rsidRPr="00F203C3">
        <w:rPr>
          <w:rFonts w:ascii="Arial" w:hAnsi="Arial" w:cs="Arial"/>
          <w:u w:val="single"/>
        </w:rPr>
        <w:t>Project Status Report – August 2019</w:t>
      </w:r>
      <w:r>
        <w:rPr>
          <w:rFonts w:ascii="Arial" w:hAnsi="Arial" w:cs="Arial"/>
        </w:rPr>
        <w:t xml:space="preserve">, provided by Gary Cinnamon. </w:t>
      </w:r>
    </w:p>
    <w:p w:rsidR="0018299C" w:rsidRDefault="0018299C" w:rsidP="0018299C">
      <w:pPr>
        <w:pStyle w:val="ListParagraph"/>
        <w:numPr>
          <w:ilvl w:val="0"/>
          <w:numId w:val="15"/>
        </w:numPr>
        <w:rPr>
          <w:rFonts w:ascii="Arial" w:hAnsi="Arial" w:cs="Arial"/>
        </w:rPr>
      </w:pPr>
      <w:r>
        <w:rPr>
          <w:rFonts w:ascii="Arial" w:hAnsi="Arial" w:cs="Arial"/>
        </w:rPr>
        <w:t>Montrose Campus Expansion</w:t>
      </w:r>
    </w:p>
    <w:p w:rsidR="0018299C" w:rsidRDefault="0018299C" w:rsidP="0018299C">
      <w:pPr>
        <w:pStyle w:val="ListParagraph"/>
        <w:numPr>
          <w:ilvl w:val="0"/>
          <w:numId w:val="16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PDC </w:t>
      </w:r>
      <w:r w:rsidR="006570FB">
        <w:rPr>
          <w:rFonts w:ascii="Arial" w:hAnsi="Arial" w:cs="Arial"/>
        </w:rPr>
        <w:t xml:space="preserve">(Professional Development Center) </w:t>
      </w:r>
      <w:r>
        <w:rPr>
          <w:rFonts w:ascii="Arial" w:hAnsi="Arial" w:cs="Arial"/>
        </w:rPr>
        <w:t xml:space="preserve">is unsuitable as a site for “credit classes”. </w:t>
      </w:r>
    </w:p>
    <w:p w:rsidR="0018299C" w:rsidRDefault="0018299C" w:rsidP="0018299C">
      <w:pPr>
        <w:pStyle w:val="ListParagraph"/>
        <w:numPr>
          <w:ilvl w:val="0"/>
          <w:numId w:val="16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Classrooms in the Citibank building could accommodate </w:t>
      </w:r>
      <w:r w:rsidR="00F203C3">
        <w:rPr>
          <w:rFonts w:ascii="Arial" w:hAnsi="Arial" w:cs="Arial"/>
        </w:rPr>
        <w:t xml:space="preserve">up to </w:t>
      </w:r>
      <w:r>
        <w:rPr>
          <w:rFonts w:ascii="Arial" w:hAnsi="Arial" w:cs="Arial"/>
        </w:rPr>
        <w:t>1000 students and qualify for “</w:t>
      </w:r>
      <w:r w:rsidR="00F203C3">
        <w:rPr>
          <w:rFonts w:ascii="Arial" w:hAnsi="Arial" w:cs="Arial"/>
        </w:rPr>
        <w:t>C</w:t>
      </w:r>
      <w:r>
        <w:rPr>
          <w:rFonts w:ascii="Arial" w:hAnsi="Arial" w:cs="Arial"/>
        </w:rPr>
        <w:t>enter status” with the Chancellor’s Office.  This would allow the State to provide apportionment (funding).</w:t>
      </w:r>
    </w:p>
    <w:p w:rsidR="0018299C" w:rsidRDefault="0018299C" w:rsidP="0018299C">
      <w:pPr>
        <w:pStyle w:val="ListParagraph"/>
        <w:numPr>
          <w:ilvl w:val="0"/>
          <w:numId w:val="16"/>
        </w:numPr>
        <w:rPr>
          <w:rFonts w:ascii="Arial" w:hAnsi="Arial" w:cs="Arial"/>
        </w:rPr>
      </w:pPr>
      <w:r>
        <w:rPr>
          <w:rFonts w:ascii="Arial" w:hAnsi="Arial" w:cs="Arial"/>
        </w:rPr>
        <w:t>A parking structure to replace the existing parking lots is being considered.</w:t>
      </w:r>
    </w:p>
    <w:p w:rsidR="0098539F" w:rsidRDefault="0098539F" w:rsidP="0098539F">
      <w:pPr>
        <w:pStyle w:val="ListParagraph"/>
        <w:ind w:left="2520"/>
        <w:rPr>
          <w:rFonts w:ascii="Arial" w:hAnsi="Arial" w:cs="Arial"/>
        </w:rPr>
      </w:pPr>
    </w:p>
    <w:p w:rsidR="0018299C" w:rsidRDefault="0018299C" w:rsidP="0018299C">
      <w:pPr>
        <w:pStyle w:val="ListParagraph"/>
        <w:numPr>
          <w:ilvl w:val="0"/>
          <w:numId w:val="14"/>
        </w:numPr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It was suggested to invite the Measure GC Committee to the HMC </w:t>
      </w:r>
      <w:r w:rsidR="006570FB">
        <w:rPr>
          <w:rFonts w:ascii="Arial" w:hAnsi="Arial" w:cs="Arial"/>
        </w:rPr>
        <w:t xml:space="preserve">(HMC Architects) </w:t>
      </w:r>
      <w:r>
        <w:rPr>
          <w:rFonts w:ascii="Arial" w:hAnsi="Arial" w:cs="Arial"/>
        </w:rPr>
        <w:t xml:space="preserve">presentation to the Board of Trustees.  </w:t>
      </w:r>
      <w:r w:rsidR="005226E5">
        <w:rPr>
          <w:rFonts w:ascii="Arial" w:hAnsi="Arial" w:cs="Arial"/>
        </w:rPr>
        <w:t xml:space="preserve">The date of the presentation will be obtained. </w:t>
      </w:r>
    </w:p>
    <w:p w:rsidR="005226E5" w:rsidRDefault="005226E5" w:rsidP="0018299C">
      <w:pPr>
        <w:pStyle w:val="ListParagraph"/>
        <w:numPr>
          <w:ilvl w:val="0"/>
          <w:numId w:val="1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Discussion on the KDM (Kinesiology, Dance &amp; Music) building, which has been renamed the Instructional Building and Conferencing Center. </w:t>
      </w:r>
    </w:p>
    <w:p w:rsidR="0098539F" w:rsidRDefault="0098539F" w:rsidP="0098539F">
      <w:pPr>
        <w:pStyle w:val="ListParagraph"/>
        <w:ind w:left="1080"/>
        <w:rPr>
          <w:rFonts w:ascii="Arial" w:hAnsi="Arial" w:cs="Arial"/>
        </w:rPr>
      </w:pPr>
    </w:p>
    <w:p w:rsidR="005226E5" w:rsidRPr="0018299C" w:rsidRDefault="005226E5" w:rsidP="0018299C">
      <w:pPr>
        <w:pStyle w:val="ListParagraph"/>
        <w:numPr>
          <w:ilvl w:val="0"/>
          <w:numId w:val="1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There was a request for access to the Five Year Construction Plan.  </w:t>
      </w:r>
      <w:hyperlink r:id="rId8" w:tgtFrame="_blank" w:history="1">
        <w:r w:rsidR="004C3E48" w:rsidRPr="00382983">
          <w:rPr>
            <w:rStyle w:val="Hyperlink"/>
            <w:rFonts w:ascii="Arial" w:hAnsi="Arial" w:cs="Arial"/>
          </w:rPr>
          <w:t>(</w:t>
        </w:r>
        <w:r w:rsidR="00382983" w:rsidRPr="00382983">
          <w:rPr>
            <w:rStyle w:val="Hyperlink"/>
            <w:rFonts w:ascii="Arial" w:hAnsi="Arial" w:cs="Arial"/>
          </w:rPr>
          <w:t>2021-2025 Five Year Capital Outlay Plan (2021-2022 First Funding Year)</w:t>
        </w:r>
      </w:hyperlink>
    </w:p>
    <w:p w:rsidR="0018299C" w:rsidRDefault="0018299C" w:rsidP="0018299C">
      <w:pPr>
        <w:pStyle w:val="ListParagraph"/>
        <w:ind w:left="1080"/>
        <w:rPr>
          <w:rFonts w:ascii="Arial" w:hAnsi="Arial" w:cs="Arial"/>
        </w:rPr>
      </w:pPr>
    </w:p>
    <w:p w:rsidR="00DC5FBD" w:rsidRDefault="00DC5FBD" w:rsidP="00ED6A5B">
      <w:pPr>
        <w:pStyle w:val="ListParagraph"/>
        <w:numPr>
          <w:ilvl w:val="0"/>
          <w:numId w:val="1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Request for a breakdown of the Garfield Campus Project for the next meeting. </w:t>
      </w:r>
    </w:p>
    <w:p w:rsidR="0057472F" w:rsidRPr="0057472F" w:rsidRDefault="0057472F" w:rsidP="0057472F">
      <w:pPr>
        <w:pStyle w:val="ListParagraph"/>
        <w:rPr>
          <w:rFonts w:ascii="Arial" w:hAnsi="Arial" w:cs="Arial"/>
        </w:rPr>
      </w:pPr>
    </w:p>
    <w:p w:rsidR="0057472F" w:rsidRDefault="0057472F" w:rsidP="00ED6A5B">
      <w:pPr>
        <w:pStyle w:val="ListParagraph"/>
        <w:numPr>
          <w:ilvl w:val="0"/>
          <w:numId w:val="14"/>
        </w:numPr>
        <w:rPr>
          <w:rFonts w:ascii="Arial" w:hAnsi="Arial" w:cs="Arial"/>
        </w:rPr>
      </w:pPr>
      <w:r>
        <w:rPr>
          <w:rFonts w:ascii="Arial" w:hAnsi="Arial" w:cs="Arial"/>
        </w:rPr>
        <w:t>Discussion on Human Resources move to the Administration Building – completion scheduled for Sept. 2019.</w:t>
      </w:r>
    </w:p>
    <w:p w:rsidR="0057472F" w:rsidRPr="0057472F" w:rsidRDefault="0057472F" w:rsidP="0057472F">
      <w:pPr>
        <w:pStyle w:val="ListParagraph"/>
        <w:rPr>
          <w:rFonts w:ascii="Arial" w:hAnsi="Arial" w:cs="Arial"/>
        </w:rPr>
      </w:pPr>
    </w:p>
    <w:p w:rsidR="0057472F" w:rsidRDefault="0057472F" w:rsidP="00ED6A5B">
      <w:pPr>
        <w:pStyle w:val="ListParagraph"/>
        <w:numPr>
          <w:ilvl w:val="0"/>
          <w:numId w:val="14"/>
        </w:numPr>
        <w:rPr>
          <w:rFonts w:ascii="Arial" w:hAnsi="Arial" w:cs="Arial"/>
        </w:rPr>
      </w:pPr>
      <w:r>
        <w:rPr>
          <w:rFonts w:ascii="Arial" w:hAnsi="Arial" w:cs="Arial"/>
        </w:rPr>
        <w:t>San Rafael Renovations – 2</w:t>
      </w:r>
      <w:r w:rsidRPr="0057472F">
        <w:rPr>
          <w:rFonts w:ascii="Arial" w:hAnsi="Arial" w:cs="Arial"/>
          <w:vertAlign w:val="superscript"/>
        </w:rPr>
        <w:t>nd</w:t>
      </w:r>
      <w:r>
        <w:rPr>
          <w:rFonts w:ascii="Arial" w:hAnsi="Arial" w:cs="Arial"/>
        </w:rPr>
        <w:t xml:space="preserve"> floor – the bid is scheduled to go out in October 2019. </w:t>
      </w:r>
    </w:p>
    <w:p w:rsidR="0057472F" w:rsidRPr="0057472F" w:rsidRDefault="0057472F" w:rsidP="0057472F">
      <w:pPr>
        <w:pStyle w:val="ListParagraph"/>
        <w:rPr>
          <w:rFonts w:ascii="Arial" w:hAnsi="Arial" w:cs="Arial"/>
        </w:rPr>
      </w:pPr>
    </w:p>
    <w:p w:rsidR="0057472F" w:rsidRDefault="0057472F" w:rsidP="00ED6A5B">
      <w:pPr>
        <w:pStyle w:val="ListParagraph"/>
        <w:numPr>
          <w:ilvl w:val="0"/>
          <w:numId w:val="14"/>
        </w:numPr>
        <w:rPr>
          <w:rFonts w:ascii="Arial" w:hAnsi="Arial" w:cs="Arial"/>
        </w:rPr>
      </w:pPr>
      <w:r>
        <w:rPr>
          <w:rFonts w:ascii="Arial" w:hAnsi="Arial" w:cs="Arial"/>
        </w:rPr>
        <w:t>San Gabriel 1</w:t>
      </w:r>
      <w:r w:rsidRPr="0057472F">
        <w:rPr>
          <w:rFonts w:ascii="Arial" w:hAnsi="Arial" w:cs="Arial"/>
          <w:vertAlign w:val="superscript"/>
        </w:rPr>
        <w:t>st</w:t>
      </w:r>
      <w:r>
        <w:rPr>
          <w:rFonts w:ascii="Arial" w:hAnsi="Arial" w:cs="Arial"/>
        </w:rPr>
        <w:t xml:space="preserve"> Floor – all DSPS (Disabled Students Programs and Services) departments will now be in one area and is scheduled to go out to bid in October.  Previously, DSPS offices were in the 2</w:t>
      </w:r>
      <w:r w:rsidRPr="0057472F">
        <w:rPr>
          <w:rFonts w:ascii="Arial" w:hAnsi="Arial" w:cs="Arial"/>
          <w:vertAlign w:val="superscript"/>
        </w:rPr>
        <w:t>nd</w:t>
      </w:r>
      <w:r>
        <w:rPr>
          <w:rFonts w:ascii="Arial" w:hAnsi="Arial" w:cs="Arial"/>
        </w:rPr>
        <w:t xml:space="preserve"> floor of the San Rafael building while the computer lab and other services were in the San Gabriel 1</w:t>
      </w:r>
      <w:r w:rsidRPr="0057472F">
        <w:rPr>
          <w:rFonts w:ascii="Arial" w:hAnsi="Arial" w:cs="Arial"/>
          <w:vertAlign w:val="superscript"/>
        </w:rPr>
        <w:t>st</w:t>
      </w:r>
      <w:r>
        <w:rPr>
          <w:rFonts w:ascii="Arial" w:hAnsi="Arial" w:cs="Arial"/>
        </w:rPr>
        <w:t xml:space="preserve"> Floor. </w:t>
      </w:r>
    </w:p>
    <w:p w:rsidR="0057472F" w:rsidRPr="0057472F" w:rsidRDefault="0057472F" w:rsidP="0057472F">
      <w:pPr>
        <w:pStyle w:val="ListParagraph"/>
        <w:rPr>
          <w:rFonts w:ascii="Arial" w:hAnsi="Arial" w:cs="Arial"/>
        </w:rPr>
      </w:pPr>
    </w:p>
    <w:p w:rsidR="0057472F" w:rsidRPr="00ED6A5B" w:rsidRDefault="0057472F" w:rsidP="00ED6A5B">
      <w:pPr>
        <w:pStyle w:val="ListParagraph"/>
        <w:numPr>
          <w:ilvl w:val="0"/>
          <w:numId w:val="14"/>
        </w:numPr>
        <w:rPr>
          <w:rFonts w:ascii="Arial" w:hAnsi="Arial" w:cs="Arial"/>
        </w:rPr>
      </w:pPr>
      <w:r>
        <w:rPr>
          <w:rFonts w:ascii="Arial" w:hAnsi="Arial" w:cs="Arial"/>
        </w:rPr>
        <w:t>Additional Projects – various updates include the Football Stadium, security of labs and classrooms, classroom renovations, window replacement in the AD (Administration) building</w:t>
      </w:r>
      <w:r w:rsidR="005E0E12">
        <w:rPr>
          <w:rFonts w:ascii="Arial" w:hAnsi="Arial" w:cs="Arial"/>
        </w:rPr>
        <w:t xml:space="preserve"> and</w:t>
      </w:r>
      <w:r>
        <w:rPr>
          <w:rFonts w:ascii="Arial" w:hAnsi="Arial" w:cs="Arial"/>
        </w:rPr>
        <w:t xml:space="preserve"> Aviation Arts/Ceramics</w:t>
      </w:r>
      <w:r w:rsidR="005E0E12">
        <w:rPr>
          <w:rFonts w:ascii="Arial" w:hAnsi="Arial" w:cs="Arial"/>
        </w:rPr>
        <w:t xml:space="preserve"> Studios.  </w:t>
      </w:r>
      <w:r w:rsidR="006570FB">
        <w:rPr>
          <w:rFonts w:ascii="Arial" w:hAnsi="Arial" w:cs="Arial"/>
        </w:rPr>
        <w:t>The c</w:t>
      </w:r>
      <w:r w:rsidR="005E0E12">
        <w:rPr>
          <w:rFonts w:ascii="Arial" w:hAnsi="Arial" w:cs="Arial"/>
        </w:rPr>
        <w:t xml:space="preserve">ommittee members toured one of the updated classrooms – AD 252. </w:t>
      </w:r>
    </w:p>
    <w:p w:rsidR="00B97CA6" w:rsidRDefault="00B97CA6" w:rsidP="00EA1F0C">
      <w:pPr>
        <w:rPr>
          <w:rFonts w:ascii="Arial" w:hAnsi="Arial" w:cs="Arial"/>
        </w:rPr>
      </w:pPr>
    </w:p>
    <w:p w:rsidR="00F1150F" w:rsidRPr="007644D3" w:rsidRDefault="00BC508F" w:rsidP="007644D3">
      <w:pPr>
        <w:pStyle w:val="ListParagraph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The meeting was adjourned at </w:t>
      </w:r>
      <w:r w:rsidR="00597EB3">
        <w:rPr>
          <w:rFonts w:ascii="Arial" w:hAnsi="Arial" w:cs="Arial"/>
        </w:rPr>
        <w:t>5:4</w:t>
      </w:r>
      <w:r>
        <w:rPr>
          <w:rFonts w:ascii="Arial" w:hAnsi="Arial" w:cs="Arial"/>
        </w:rPr>
        <w:t>5</w:t>
      </w:r>
      <w:r w:rsidR="00EE5464" w:rsidRPr="007644D3">
        <w:rPr>
          <w:rFonts w:ascii="Arial" w:hAnsi="Arial" w:cs="Arial"/>
        </w:rPr>
        <w:t xml:space="preserve"> p.m.</w:t>
      </w:r>
    </w:p>
    <w:p w:rsidR="00E45D28" w:rsidRDefault="00E45D28" w:rsidP="0003626C">
      <w:pPr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6066B4">
        <w:rPr>
          <w:rFonts w:ascii="Arial" w:hAnsi="Arial" w:cs="Arial"/>
        </w:rPr>
        <w:t>he next</w:t>
      </w:r>
      <w:r w:rsidR="00113D8B">
        <w:rPr>
          <w:rFonts w:ascii="Arial" w:hAnsi="Arial" w:cs="Arial"/>
        </w:rPr>
        <w:t xml:space="preserve"> scheduled meeting is </w:t>
      </w:r>
      <w:r w:rsidR="005E0E12">
        <w:rPr>
          <w:rFonts w:ascii="Arial" w:hAnsi="Arial" w:cs="Arial"/>
        </w:rPr>
        <w:t>February 3, 2020</w:t>
      </w:r>
      <w:bookmarkStart w:id="0" w:name="_GoBack"/>
      <w:bookmarkEnd w:id="0"/>
      <w:r w:rsidR="00113D8B">
        <w:rPr>
          <w:rFonts w:ascii="Arial" w:hAnsi="Arial" w:cs="Arial"/>
        </w:rPr>
        <w:t>.</w:t>
      </w:r>
    </w:p>
    <w:p w:rsidR="00E45D28" w:rsidRDefault="00E45D28" w:rsidP="0003626C">
      <w:pPr>
        <w:rPr>
          <w:rFonts w:ascii="Arial" w:hAnsi="Arial" w:cs="Arial"/>
        </w:rPr>
      </w:pPr>
    </w:p>
    <w:p w:rsidR="003F7951" w:rsidRDefault="003F7951" w:rsidP="0003626C">
      <w:pPr>
        <w:rPr>
          <w:rFonts w:ascii="Arial" w:hAnsi="Arial" w:cs="Arial"/>
        </w:rPr>
      </w:pPr>
    </w:p>
    <w:p w:rsidR="003F7951" w:rsidRDefault="003F7951" w:rsidP="0003626C">
      <w:pPr>
        <w:rPr>
          <w:rFonts w:ascii="Arial" w:hAnsi="Arial" w:cs="Arial"/>
        </w:rPr>
      </w:pPr>
    </w:p>
    <w:p w:rsidR="000B62A5" w:rsidRPr="00EE5464" w:rsidRDefault="000B62A5" w:rsidP="000B62A5">
      <w:pPr>
        <w:pStyle w:val="ListParagraph"/>
        <w:ind w:left="0"/>
        <w:rPr>
          <w:rFonts w:ascii="Arial" w:hAnsi="Arial" w:cs="Arial"/>
          <w:sz w:val="20"/>
          <w:szCs w:val="20"/>
        </w:rPr>
      </w:pPr>
      <w:r w:rsidRPr="00EE5464">
        <w:rPr>
          <w:rFonts w:ascii="Arial" w:hAnsi="Arial" w:cs="Arial"/>
          <w:sz w:val="20"/>
          <w:szCs w:val="20"/>
        </w:rPr>
        <w:t xml:space="preserve">Respectfully submitted by: </w:t>
      </w:r>
    </w:p>
    <w:p w:rsidR="000B62A5" w:rsidRPr="00EE5464" w:rsidRDefault="000B62A5" w:rsidP="000B62A5">
      <w:pPr>
        <w:pStyle w:val="ListParagraph"/>
        <w:ind w:left="0"/>
        <w:rPr>
          <w:rFonts w:ascii="Arial" w:hAnsi="Arial" w:cs="Arial"/>
          <w:sz w:val="20"/>
          <w:szCs w:val="20"/>
        </w:rPr>
      </w:pPr>
      <w:r w:rsidRPr="00EE5464">
        <w:rPr>
          <w:rFonts w:ascii="Arial" w:hAnsi="Arial" w:cs="Arial"/>
          <w:sz w:val="20"/>
          <w:szCs w:val="20"/>
        </w:rPr>
        <w:t>Merrilee Ahaus</w:t>
      </w:r>
    </w:p>
    <w:p w:rsidR="000B62A5" w:rsidRPr="00EE5464" w:rsidRDefault="000B62A5" w:rsidP="000B62A5">
      <w:pPr>
        <w:pStyle w:val="ListParagraph"/>
        <w:ind w:left="0"/>
        <w:rPr>
          <w:rFonts w:ascii="Arial" w:hAnsi="Arial" w:cs="Arial"/>
          <w:sz w:val="20"/>
          <w:szCs w:val="20"/>
        </w:rPr>
      </w:pPr>
      <w:r w:rsidRPr="00EE5464">
        <w:rPr>
          <w:rFonts w:ascii="Arial" w:hAnsi="Arial" w:cs="Arial"/>
          <w:sz w:val="20"/>
          <w:szCs w:val="20"/>
        </w:rPr>
        <w:t xml:space="preserve">Administrative Assistant/Confidential </w:t>
      </w:r>
    </w:p>
    <w:p w:rsidR="000B62A5" w:rsidRPr="00EE5464" w:rsidRDefault="000B62A5" w:rsidP="000B62A5">
      <w:pPr>
        <w:pStyle w:val="ListParagraph"/>
        <w:ind w:left="0"/>
        <w:rPr>
          <w:rFonts w:ascii="Arial" w:hAnsi="Arial" w:cs="Arial"/>
          <w:sz w:val="20"/>
          <w:szCs w:val="20"/>
        </w:rPr>
      </w:pPr>
      <w:r w:rsidRPr="00EE5464">
        <w:rPr>
          <w:rFonts w:ascii="Arial" w:hAnsi="Arial" w:cs="Arial"/>
          <w:sz w:val="20"/>
          <w:szCs w:val="20"/>
        </w:rPr>
        <w:t>Office of the Executive Vice President</w:t>
      </w:r>
    </w:p>
    <w:p w:rsidR="000B62A5" w:rsidRPr="00EE5464" w:rsidRDefault="000B62A5" w:rsidP="000B62A5">
      <w:pPr>
        <w:pStyle w:val="ListParagraph"/>
        <w:ind w:left="0"/>
        <w:rPr>
          <w:rFonts w:ascii="Arial" w:hAnsi="Arial" w:cs="Arial"/>
          <w:sz w:val="20"/>
          <w:szCs w:val="20"/>
        </w:rPr>
      </w:pPr>
      <w:r w:rsidRPr="00EE5464">
        <w:rPr>
          <w:rFonts w:ascii="Arial" w:hAnsi="Arial" w:cs="Arial"/>
          <w:sz w:val="20"/>
          <w:szCs w:val="20"/>
        </w:rPr>
        <w:t xml:space="preserve">Administrative Services </w:t>
      </w:r>
    </w:p>
    <w:p w:rsidR="00431CEA" w:rsidRPr="00EE5464" w:rsidRDefault="00431CEA">
      <w:pPr>
        <w:pStyle w:val="ListParagraph"/>
        <w:ind w:left="0"/>
        <w:rPr>
          <w:rFonts w:ascii="Arial" w:hAnsi="Arial" w:cs="Arial"/>
          <w:sz w:val="20"/>
          <w:szCs w:val="20"/>
        </w:rPr>
      </w:pPr>
    </w:p>
    <w:sectPr w:rsidR="00431CEA" w:rsidRPr="00EE5464" w:rsidSect="003812B6">
      <w:headerReference w:type="default" r:id="rId9"/>
      <w:footerReference w:type="default" r:id="rId10"/>
      <w:pgSz w:w="12240" w:h="15840" w:code="1"/>
      <w:pgMar w:top="1440" w:right="1440" w:bottom="1440" w:left="1440" w:header="720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826F7" w:rsidRDefault="006826F7" w:rsidP="00515F16">
      <w:r>
        <w:separator/>
      </w:r>
    </w:p>
  </w:endnote>
  <w:endnote w:type="continuationSeparator" w:id="0">
    <w:p w:rsidR="006826F7" w:rsidRDefault="006826F7" w:rsidP="00515F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2995572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EE5464" w:rsidRDefault="00EE5464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C62F97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C62F97"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515F16" w:rsidRDefault="00515F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826F7" w:rsidRDefault="006826F7" w:rsidP="00515F16">
      <w:r>
        <w:separator/>
      </w:r>
    </w:p>
  </w:footnote>
  <w:footnote w:type="continuationSeparator" w:id="0">
    <w:p w:rsidR="006826F7" w:rsidRDefault="006826F7" w:rsidP="00515F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5F16" w:rsidRPr="005F52C4" w:rsidRDefault="005F52C4" w:rsidP="005F52C4">
    <w:pPr>
      <w:pStyle w:val="Header"/>
      <w:rPr>
        <w:rFonts w:ascii="Arial" w:hAnsi="Arial" w:cs="Arial"/>
        <w:sz w:val="20"/>
        <w:szCs w:val="20"/>
      </w:rPr>
    </w:pPr>
    <w:r>
      <w:rPr>
        <w:rFonts w:ascii="Arial" w:hAnsi="Arial" w:cs="Arial"/>
      </w:rPr>
      <w:tab/>
    </w:r>
    <w:r>
      <w:rPr>
        <w:rFonts w:ascii="Arial" w:hAnsi="Arial" w:cs="Arial"/>
      </w:rPr>
      <w:tab/>
    </w:r>
    <w:r w:rsidR="00515F16" w:rsidRPr="005F52C4">
      <w:rPr>
        <w:rFonts w:ascii="Arial" w:hAnsi="Arial" w:cs="Arial"/>
        <w:sz w:val="20"/>
        <w:szCs w:val="20"/>
      </w:rPr>
      <w:t xml:space="preserve">Measure GC Meeting, </w:t>
    </w:r>
    <w:r w:rsidR="0098539F">
      <w:rPr>
        <w:rFonts w:ascii="Arial" w:hAnsi="Arial" w:cs="Arial"/>
        <w:sz w:val="20"/>
        <w:szCs w:val="20"/>
      </w:rPr>
      <w:t>August 6</w:t>
    </w:r>
    <w:r w:rsidR="00C362B8">
      <w:rPr>
        <w:rFonts w:ascii="Arial" w:hAnsi="Arial" w:cs="Arial"/>
        <w:sz w:val="20"/>
        <w:szCs w:val="20"/>
      </w:rPr>
      <w:t>,</w:t>
    </w:r>
    <w:r w:rsidR="009277D0" w:rsidRPr="005F52C4">
      <w:rPr>
        <w:rFonts w:ascii="Arial" w:hAnsi="Arial" w:cs="Arial"/>
        <w:sz w:val="20"/>
        <w:szCs w:val="20"/>
      </w:rPr>
      <w:t xml:space="preserve"> 201</w:t>
    </w:r>
    <w:r w:rsidR="0098539F">
      <w:rPr>
        <w:rFonts w:ascii="Arial" w:hAnsi="Arial" w:cs="Arial"/>
        <w:sz w:val="20"/>
        <w:szCs w:val="20"/>
      </w:rPr>
      <w:t>9</w:t>
    </w:r>
  </w:p>
  <w:p w:rsidR="00515F16" w:rsidRDefault="00515F1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7258C0"/>
    <w:multiLevelType w:val="hybridMultilevel"/>
    <w:tmpl w:val="E21AA2C0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81F07B1"/>
    <w:multiLevelType w:val="hybridMultilevel"/>
    <w:tmpl w:val="802EC95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8570516"/>
    <w:multiLevelType w:val="hybridMultilevel"/>
    <w:tmpl w:val="EB442B06"/>
    <w:lvl w:ilvl="0" w:tplc="0F64D37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B11E5E"/>
    <w:multiLevelType w:val="hybridMultilevel"/>
    <w:tmpl w:val="5114C08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6413703"/>
    <w:multiLevelType w:val="hybridMultilevel"/>
    <w:tmpl w:val="DB8C09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1E1504F"/>
    <w:multiLevelType w:val="hybridMultilevel"/>
    <w:tmpl w:val="DB9C8FBE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D884942"/>
    <w:multiLevelType w:val="hybridMultilevel"/>
    <w:tmpl w:val="4934E7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DD6AB5"/>
    <w:multiLevelType w:val="hybridMultilevel"/>
    <w:tmpl w:val="E6AE630E"/>
    <w:lvl w:ilvl="0" w:tplc="89C2612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274F58"/>
    <w:multiLevelType w:val="hybridMultilevel"/>
    <w:tmpl w:val="48BCE6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575B7E"/>
    <w:multiLevelType w:val="hybridMultilevel"/>
    <w:tmpl w:val="CE1A7BAE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19F79D7"/>
    <w:multiLevelType w:val="hybridMultilevel"/>
    <w:tmpl w:val="EB22314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4B7E11"/>
    <w:multiLevelType w:val="hybridMultilevel"/>
    <w:tmpl w:val="30BE543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608B7FC8"/>
    <w:multiLevelType w:val="hybridMultilevel"/>
    <w:tmpl w:val="FE1043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AD2118"/>
    <w:multiLevelType w:val="hybridMultilevel"/>
    <w:tmpl w:val="AE8E1DEA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082081A"/>
    <w:multiLevelType w:val="hybridMultilevel"/>
    <w:tmpl w:val="1E726AF8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5" w15:restartNumberingAfterBreak="0">
    <w:nsid w:val="72852788"/>
    <w:multiLevelType w:val="hybridMultilevel"/>
    <w:tmpl w:val="51C8E80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767E1BD2"/>
    <w:multiLevelType w:val="hybridMultilevel"/>
    <w:tmpl w:val="E0769D58"/>
    <w:lvl w:ilvl="0" w:tplc="04090011">
      <w:start w:val="1"/>
      <w:numFmt w:val="decimal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13"/>
  </w:num>
  <w:num w:numId="5">
    <w:abstractNumId w:val="1"/>
  </w:num>
  <w:num w:numId="6">
    <w:abstractNumId w:val="9"/>
  </w:num>
  <w:num w:numId="7">
    <w:abstractNumId w:val="11"/>
  </w:num>
  <w:num w:numId="8">
    <w:abstractNumId w:val="0"/>
  </w:num>
  <w:num w:numId="9">
    <w:abstractNumId w:val="15"/>
  </w:num>
  <w:num w:numId="10">
    <w:abstractNumId w:val="12"/>
  </w:num>
  <w:num w:numId="11">
    <w:abstractNumId w:val="8"/>
  </w:num>
  <w:num w:numId="12">
    <w:abstractNumId w:val="3"/>
  </w:num>
  <w:num w:numId="13">
    <w:abstractNumId w:val="6"/>
  </w:num>
  <w:num w:numId="14">
    <w:abstractNumId w:val="5"/>
  </w:num>
  <w:num w:numId="15">
    <w:abstractNumId w:val="16"/>
  </w:num>
  <w:num w:numId="16">
    <w:abstractNumId w:val="14"/>
  </w:num>
  <w:num w:numId="17">
    <w:abstractNumId w:val="1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62A"/>
    <w:rsid w:val="00020190"/>
    <w:rsid w:val="00020EE3"/>
    <w:rsid w:val="000210B8"/>
    <w:rsid w:val="0002547E"/>
    <w:rsid w:val="00034338"/>
    <w:rsid w:val="00034F88"/>
    <w:rsid w:val="0003626C"/>
    <w:rsid w:val="00054D18"/>
    <w:rsid w:val="00075412"/>
    <w:rsid w:val="00077382"/>
    <w:rsid w:val="000A3AC9"/>
    <w:rsid w:val="000A7F1B"/>
    <w:rsid w:val="000B3250"/>
    <w:rsid w:val="000B5FD6"/>
    <w:rsid w:val="000B62A5"/>
    <w:rsid w:val="000C219D"/>
    <w:rsid w:val="000D426A"/>
    <w:rsid w:val="000D5656"/>
    <w:rsid w:val="000E18B9"/>
    <w:rsid w:val="000F107E"/>
    <w:rsid w:val="00113D8B"/>
    <w:rsid w:val="001232B3"/>
    <w:rsid w:val="00125ECA"/>
    <w:rsid w:val="0012670D"/>
    <w:rsid w:val="001307D7"/>
    <w:rsid w:val="00134437"/>
    <w:rsid w:val="00154830"/>
    <w:rsid w:val="00163510"/>
    <w:rsid w:val="00163FB5"/>
    <w:rsid w:val="0016778B"/>
    <w:rsid w:val="0018254F"/>
    <w:rsid w:val="0018299C"/>
    <w:rsid w:val="001946B1"/>
    <w:rsid w:val="001C0255"/>
    <w:rsid w:val="001C02EC"/>
    <w:rsid w:val="001C57B9"/>
    <w:rsid w:val="001D02C2"/>
    <w:rsid w:val="001D43F9"/>
    <w:rsid w:val="001E262A"/>
    <w:rsid w:val="001F1CDE"/>
    <w:rsid w:val="001F48EB"/>
    <w:rsid w:val="0020072C"/>
    <w:rsid w:val="00215260"/>
    <w:rsid w:val="00221934"/>
    <w:rsid w:val="002277D7"/>
    <w:rsid w:val="00232B73"/>
    <w:rsid w:val="00243DA7"/>
    <w:rsid w:val="00265544"/>
    <w:rsid w:val="002776BC"/>
    <w:rsid w:val="00283363"/>
    <w:rsid w:val="00285000"/>
    <w:rsid w:val="002861FF"/>
    <w:rsid w:val="00290005"/>
    <w:rsid w:val="002913B8"/>
    <w:rsid w:val="002A085E"/>
    <w:rsid w:val="002A1105"/>
    <w:rsid w:val="002A73EF"/>
    <w:rsid w:val="002A7902"/>
    <w:rsid w:val="002B08CB"/>
    <w:rsid w:val="002C3AE4"/>
    <w:rsid w:val="002C3B36"/>
    <w:rsid w:val="002C7A20"/>
    <w:rsid w:val="002D1D54"/>
    <w:rsid w:val="002D5323"/>
    <w:rsid w:val="002E0021"/>
    <w:rsid w:val="002F0486"/>
    <w:rsid w:val="002F43BF"/>
    <w:rsid w:val="002F4E72"/>
    <w:rsid w:val="00301E99"/>
    <w:rsid w:val="0030562A"/>
    <w:rsid w:val="00311D37"/>
    <w:rsid w:val="003145F1"/>
    <w:rsid w:val="00344062"/>
    <w:rsid w:val="00346EB4"/>
    <w:rsid w:val="0035386D"/>
    <w:rsid w:val="00354060"/>
    <w:rsid w:val="00355B30"/>
    <w:rsid w:val="0036093C"/>
    <w:rsid w:val="00363688"/>
    <w:rsid w:val="00377D84"/>
    <w:rsid w:val="003812B6"/>
    <w:rsid w:val="00382983"/>
    <w:rsid w:val="00386BF7"/>
    <w:rsid w:val="0039147F"/>
    <w:rsid w:val="003919F0"/>
    <w:rsid w:val="00396876"/>
    <w:rsid w:val="003A65D1"/>
    <w:rsid w:val="003C4D15"/>
    <w:rsid w:val="003C6A2C"/>
    <w:rsid w:val="003E380C"/>
    <w:rsid w:val="003E7B57"/>
    <w:rsid w:val="003F0DE8"/>
    <w:rsid w:val="003F683F"/>
    <w:rsid w:val="003F7951"/>
    <w:rsid w:val="004201DE"/>
    <w:rsid w:val="00431CEA"/>
    <w:rsid w:val="00435A3B"/>
    <w:rsid w:val="0044530B"/>
    <w:rsid w:val="004618DC"/>
    <w:rsid w:val="0048450E"/>
    <w:rsid w:val="00486626"/>
    <w:rsid w:val="00491DA2"/>
    <w:rsid w:val="004923BB"/>
    <w:rsid w:val="00497EC2"/>
    <w:rsid w:val="004B789E"/>
    <w:rsid w:val="004C395A"/>
    <w:rsid w:val="004C3E48"/>
    <w:rsid w:val="004C46A2"/>
    <w:rsid w:val="004D507F"/>
    <w:rsid w:val="004D7CFF"/>
    <w:rsid w:val="004F2679"/>
    <w:rsid w:val="004F4635"/>
    <w:rsid w:val="004F5F46"/>
    <w:rsid w:val="00504378"/>
    <w:rsid w:val="00515F16"/>
    <w:rsid w:val="005226E5"/>
    <w:rsid w:val="00522D90"/>
    <w:rsid w:val="00522E99"/>
    <w:rsid w:val="0053371D"/>
    <w:rsid w:val="005358A0"/>
    <w:rsid w:val="0054795B"/>
    <w:rsid w:val="005546AC"/>
    <w:rsid w:val="00554A6E"/>
    <w:rsid w:val="00562AED"/>
    <w:rsid w:val="0057283C"/>
    <w:rsid w:val="0057472F"/>
    <w:rsid w:val="005826DB"/>
    <w:rsid w:val="00583BB0"/>
    <w:rsid w:val="00594EAF"/>
    <w:rsid w:val="00595D2E"/>
    <w:rsid w:val="00597EB3"/>
    <w:rsid w:val="005A1586"/>
    <w:rsid w:val="005A29ED"/>
    <w:rsid w:val="005D17F6"/>
    <w:rsid w:val="005D74FF"/>
    <w:rsid w:val="005E0E12"/>
    <w:rsid w:val="005E41F8"/>
    <w:rsid w:val="005E438E"/>
    <w:rsid w:val="005F0066"/>
    <w:rsid w:val="005F52C4"/>
    <w:rsid w:val="006050D6"/>
    <w:rsid w:val="006066B4"/>
    <w:rsid w:val="00616D37"/>
    <w:rsid w:val="00620E8E"/>
    <w:rsid w:val="00622920"/>
    <w:rsid w:val="00627CB3"/>
    <w:rsid w:val="00634C9B"/>
    <w:rsid w:val="00641D2F"/>
    <w:rsid w:val="006570FB"/>
    <w:rsid w:val="0067075D"/>
    <w:rsid w:val="006826F7"/>
    <w:rsid w:val="0069547E"/>
    <w:rsid w:val="006A3EBF"/>
    <w:rsid w:val="006B3DB2"/>
    <w:rsid w:val="006B7414"/>
    <w:rsid w:val="006C08D8"/>
    <w:rsid w:val="006D1DBD"/>
    <w:rsid w:val="006E747C"/>
    <w:rsid w:val="006F5A1F"/>
    <w:rsid w:val="00700840"/>
    <w:rsid w:val="00716320"/>
    <w:rsid w:val="00716D84"/>
    <w:rsid w:val="0073232B"/>
    <w:rsid w:val="007545F0"/>
    <w:rsid w:val="00755D57"/>
    <w:rsid w:val="00755EE8"/>
    <w:rsid w:val="0075702C"/>
    <w:rsid w:val="00761C2F"/>
    <w:rsid w:val="007644D3"/>
    <w:rsid w:val="00764C04"/>
    <w:rsid w:val="00770317"/>
    <w:rsid w:val="00783BC6"/>
    <w:rsid w:val="0079500F"/>
    <w:rsid w:val="007A2585"/>
    <w:rsid w:val="007B2D68"/>
    <w:rsid w:val="007B4DEA"/>
    <w:rsid w:val="007C436D"/>
    <w:rsid w:val="007D4A63"/>
    <w:rsid w:val="007D59E2"/>
    <w:rsid w:val="007E1349"/>
    <w:rsid w:val="007E5933"/>
    <w:rsid w:val="007F0E6B"/>
    <w:rsid w:val="00805FED"/>
    <w:rsid w:val="00807439"/>
    <w:rsid w:val="00810476"/>
    <w:rsid w:val="008108B0"/>
    <w:rsid w:val="00831129"/>
    <w:rsid w:val="008352A1"/>
    <w:rsid w:val="00844CBC"/>
    <w:rsid w:val="008505BF"/>
    <w:rsid w:val="008549A9"/>
    <w:rsid w:val="00867928"/>
    <w:rsid w:val="00876C9F"/>
    <w:rsid w:val="008809D1"/>
    <w:rsid w:val="008847BE"/>
    <w:rsid w:val="008A0A23"/>
    <w:rsid w:val="008A2C44"/>
    <w:rsid w:val="008A627F"/>
    <w:rsid w:val="008A65A3"/>
    <w:rsid w:val="008B54A4"/>
    <w:rsid w:val="008C2379"/>
    <w:rsid w:val="008C5AB8"/>
    <w:rsid w:val="008D1D62"/>
    <w:rsid w:val="008D4DCA"/>
    <w:rsid w:val="008E028B"/>
    <w:rsid w:val="008F0E8B"/>
    <w:rsid w:val="008F2A54"/>
    <w:rsid w:val="008F42D4"/>
    <w:rsid w:val="008F70D4"/>
    <w:rsid w:val="00900300"/>
    <w:rsid w:val="00901798"/>
    <w:rsid w:val="009125AF"/>
    <w:rsid w:val="009129F9"/>
    <w:rsid w:val="009130C8"/>
    <w:rsid w:val="00913B06"/>
    <w:rsid w:val="00913B92"/>
    <w:rsid w:val="009277D0"/>
    <w:rsid w:val="00927CB8"/>
    <w:rsid w:val="00933B51"/>
    <w:rsid w:val="009341A9"/>
    <w:rsid w:val="009342F9"/>
    <w:rsid w:val="00941320"/>
    <w:rsid w:val="009418A2"/>
    <w:rsid w:val="00943F27"/>
    <w:rsid w:val="00955260"/>
    <w:rsid w:val="0095789E"/>
    <w:rsid w:val="009608B4"/>
    <w:rsid w:val="00960E5F"/>
    <w:rsid w:val="00963214"/>
    <w:rsid w:val="00967C6E"/>
    <w:rsid w:val="00980492"/>
    <w:rsid w:val="0098410B"/>
    <w:rsid w:val="0098539F"/>
    <w:rsid w:val="009900E5"/>
    <w:rsid w:val="0099278D"/>
    <w:rsid w:val="0099434C"/>
    <w:rsid w:val="009A299B"/>
    <w:rsid w:val="009A5EA1"/>
    <w:rsid w:val="009B4083"/>
    <w:rsid w:val="009B51A0"/>
    <w:rsid w:val="009C0E8B"/>
    <w:rsid w:val="009C4F38"/>
    <w:rsid w:val="009D5698"/>
    <w:rsid w:val="009D7A56"/>
    <w:rsid w:val="009E1472"/>
    <w:rsid w:val="009F2502"/>
    <w:rsid w:val="009F3182"/>
    <w:rsid w:val="00A10220"/>
    <w:rsid w:val="00A10DEA"/>
    <w:rsid w:val="00A27073"/>
    <w:rsid w:val="00A4372A"/>
    <w:rsid w:val="00A44944"/>
    <w:rsid w:val="00A45628"/>
    <w:rsid w:val="00A45648"/>
    <w:rsid w:val="00A53473"/>
    <w:rsid w:val="00A60394"/>
    <w:rsid w:val="00A844BF"/>
    <w:rsid w:val="00A85396"/>
    <w:rsid w:val="00A91B71"/>
    <w:rsid w:val="00AB1EB3"/>
    <w:rsid w:val="00AB3CF7"/>
    <w:rsid w:val="00AE40E3"/>
    <w:rsid w:val="00AF3AE7"/>
    <w:rsid w:val="00AF56FB"/>
    <w:rsid w:val="00B0052E"/>
    <w:rsid w:val="00B06A89"/>
    <w:rsid w:val="00B141DA"/>
    <w:rsid w:val="00B170B6"/>
    <w:rsid w:val="00B20925"/>
    <w:rsid w:val="00B21488"/>
    <w:rsid w:val="00B30B66"/>
    <w:rsid w:val="00B35FF5"/>
    <w:rsid w:val="00B3663E"/>
    <w:rsid w:val="00B4688D"/>
    <w:rsid w:val="00B47153"/>
    <w:rsid w:val="00B476F5"/>
    <w:rsid w:val="00B47ADC"/>
    <w:rsid w:val="00B529AF"/>
    <w:rsid w:val="00B55C13"/>
    <w:rsid w:val="00B6078D"/>
    <w:rsid w:val="00B712C2"/>
    <w:rsid w:val="00B71B38"/>
    <w:rsid w:val="00B907F4"/>
    <w:rsid w:val="00B97CA6"/>
    <w:rsid w:val="00BA3CE6"/>
    <w:rsid w:val="00BB0324"/>
    <w:rsid w:val="00BB177F"/>
    <w:rsid w:val="00BC508F"/>
    <w:rsid w:val="00BC5534"/>
    <w:rsid w:val="00BD2484"/>
    <w:rsid w:val="00BE1B14"/>
    <w:rsid w:val="00BE1FEA"/>
    <w:rsid w:val="00BF70F4"/>
    <w:rsid w:val="00BF7A98"/>
    <w:rsid w:val="00C06A75"/>
    <w:rsid w:val="00C10E1D"/>
    <w:rsid w:val="00C2757A"/>
    <w:rsid w:val="00C31257"/>
    <w:rsid w:val="00C32F49"/>
    <w:rsid w:val="00C362B8"/>
    <w:rsid w:val="00C40BF4"/>
    <w:rsid w:val="00C611B7"/>
    <w:rsid w:val="00C6135E"/>
    <w:rsid w:val="00C62F97"/>
    <w:rsid w:val="00C635EB"/>
    <w:rsid w:val="00C66B2A"/>
    <w:rsid w:val="00C711E2"/>
    <w:rsid w:val="00C97CC2"/>
    <w:rsid w:val="00CA27AB"/>
    <w:rsid w:val="00CA52D2"/>
    <w:rsid w:val="00CB0221"/>
    <w:rsid w:val="00CB4CF5"/>
    <w:rsid w:val="00CB63DD"/>
    <w:rsid w:val="00CC2633"/>
    <w:rsid w:val="00CD6DD4"/>
    <w:rsid w:val="00CE0248"/>
    <w:rsid w:val="00CE2889"/>
    <w:rsid w:val="00CE40C6"/>
    <w:rsid w:val="00CE5BBE"/>
    <w:rsid w:val="00D0124B"/>
    <w:rsid w:val="00D106F5"/>
    <w:rsid w:val="00D20A45"/>
    <w:rsid w:val="00D23188"/>
    <w:rsid w:val="00D27049"/>
    <w:rsid w:val="00D35839"/>
    <w:rsid w:val="00D440CC"/>
    <w:rsid w:val="00D54440"/>
    <w:rsid w:val="00D7140F"/>
    <w:rsid w:val="00D9655A"/>
    <w:rsid w:val="00DA4A6C"/>
    <w:rsid w:val="00DC3356"/>
    <w:rsid w:val="00DC5FBD"/>
    <w:rsid w:val="00DD0DA5"/>
    <w:rsid w:val="00DD28C4"/>
    <w:rsid w:val="00DD7598"/>
    <w:rsid w:val="00DF2026"/>
    <w:rsid w:val="00E01BE3"/>
    <w:rsid w:val="00E068C4"/>
    <w:rsid w:val="00E14122"/>
    <w:rsid w:val="00E15E15"/>
    <w:rsid w:val="00E454A9"/>
    <w:rsid w:val="00E45D28"/>
    <w:rsid w:val="00E643A5"/>
    <w:rsid w:val="00E65868"/>
    <w:rsid w:val="00E7001B"/>
    <w:rsid w:val="00E76A3E"/>
    <w:rsid w:val="00E80027"/>
    <w:rsid w:val="00E83CCB"/>
    <w:rsid w:val="00E84D9B"/>
    <w:rsid w:val="00E93376"/>
    <w:rsid w:val="00EA1F0C"/>
    <w:rsid w:val="00EA26CE"/>
    <w:rsid w:val="00EB17B0"/>
    <w:rsid w:val="00EB415C"/>
    <w:rsid w:val="00EC42C9"/>
    <w:rsid w:val="00ED3824"/>
    <w:rsid w:val="00ED6A5B"/>
    <w:rsid w:val="00EE5464"/>
    <w:rsid w:val="00EF4791"/>
    <w:rsid w:val="00EF674D"/>
    <w:rsid w:val="00F00E90"/>
    <w:rsid w:val="00F022FC"/>
    <w:rsid w:val="00F1150F"/>
    <w:rsid w:val="00F144CB"/>
    <w:rsid w:val="00F14F51"/>
    <w:rsid w:val="00F15D33"/>
    <w:rsid w:val="00F203C3"/>
    <w:rsid w:val="00F2632F"/>
    <w:rsid w:val="00F30AA1"/>
    <w:rsid w:val="00F42C3D"/>
    <w:rsid w:val="00F42D74"/>
    <w:rsid w:val="00F50675"/>
    <w:rsid w:val="00F50BB0"/>
    <w:rsid w:val="00F5215A"/>
    <w:rsid w:val="00F5740D"/>
    <w:rsid w:val="00F601DC"/>
    <w:rsid w:val="00F83B8A"/>
    <w:rsid w:val="00F903B9"/>
    <w:rsid w:val="00F91876"/>
    <w:rsid w:val="00F91888"/>
    <w:rsid w:val="00FA1A74"/>
    <w:rsid w:val="00FA2C0F"/>
    <w:rsid w:val="00FA7C32"/>
    <w:rsid w:val="00FD48BF"/>
    <w:rsid w:val="00FD7631"/>
    <w:rsid w:val="00FE103C"/>
    <w:rsid w:val="00FE7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AF0CB8"/>
  <w15:chartTrackingRefBased/>
  <w15:docId w15:val="{25F1C4AF-0F87-4F16-8C6F-EAFFC0AA8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0562A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CE2889"/>
    <w:pPr>
      <w:framePr w:w="7920" w:h="1980" w:hRule="exact" w:hSpace="180" w:wrap="auto" w:hAnchor="page" w:xAlign="center" w:yAlign="bottom"/>
      <w:ind w:left="2880"/>
    </w:pPr>
    <w:rPr>
      <w:rFonts w:ascii="Arial Black" w:eastAsiaTheme="majorEastAsia" w:hAnsi="Arial Black" w:cstheme="majorBidi"/>
      <w:sz w:val="28"/>
    </w:rPr>
  </w:style>
  <w:style w:type="paragraph" w:styleId="ListParagraph">
    <w:name w:val="List Paragraph"/>
    <w:basedOn w:val="Normal"/>
    <w:uiPriority w:val="34"/>
    <w:qFormat/>
    <w:rsid w:val="00A91B7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15F1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5F1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15F1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5F16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7A2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7A20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226E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226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lendale.edu/home/showdocument?id=22797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311BB1-87D7-4AC3-B669-B6B5A7ADE9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2</Pages>
  <Words>500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Glendale Community College</Company>
  <LinksUpToDate>false</LinksUpToDate>
  <CharactersWithSpaces>3344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Merrilee Ahaus</dc:creator>
  <cp:keywords/>
  <dc:description/>
  <cp:lastModifiedBy>Merrilee Ahaus</cp:lastModifiedBy>
  <cp:revision>10</cp:revision>
  <cp:lastPrinted>2017-03-23T21:11:00Z</cp:lastPrinted>
  <dcterms:created xsi:type="dcterms:W3CDTF">2019-10-23T20:41:00Z</dcterms:created>
  <dcterms:modified xsi:type="dcterms:W3CDTF">2019-10-29T16:27:00Z</dcterms:modified>
</cp:coreProperties>
</file>