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6FCD9" w14:textId="302ED4A9" w:rsidR="00E04BD9" w:rsidRPr="009C2D58" w:rsidRDefault="00E04BD9" w:rsidP="00A67DEA">
      <w:pPr>
        <w:widowControl w:val="0"/>
        <w:autoSpaceDE w:val="0"/>
        <w:autoSpaceDN w:val="0"/>
        <w:adjustRightInd w:val="0"/>
        <w:jc w:val="center"/>
        <w:rPr>
          <w:rFonts w:ascii="Arial" w:hAnsi="Arial" w:cs="Arial"/>
          <w:b/>
          <w:color w:val="000000"/>
          <w:sz w:val="40"/>
          <w:szCs w:val="40"/>
        </w:rPr>
      </w:pPr>
      <w:r w:rsidRPr="009C2D58">
        <w:rPr>
          <w:rFonts w:ascii="Arial" w:hAnsi="Arial" w:cs="Arial"/>
          <w:b/>
          <w:color w:val="000000"/>
          <w:sz w:val="40"/>
          <w:szCs w:val="40"/>
        </w:rPr>
        <w:t xml:space="preserve">CoDE </w:t>
      </w:r>
      <w:r w:rsidR="00636F7A">
        <w:rPr>
          <w:rFonts w:ascii="Arial" w:hAnsi="Arial" w:cs="Arial"/>
          <w:b/>
          <w:color w:val="000000"/>
          <w:sz w:val="40"/>
          <w:szCs w:val="40"/>
        </w:rPr>
        <w:t>Updates/Reminders</w:t>
      </w:r>
      <w:r w:rsidRPr="009C2D58">
        <w:rPr>
          <w:rFonts w:ascii="Arial" w:hAnsi="Arial" w:cs="Arial"/>
          <w:b/>
          <w:color w:val="000000"/>
          <w:sz w:val="40"/>
          <w:szCs w:val="40"/>
        </w:rPr>
        <w:t xml:space="preserve"> </w:t>
      </w:r>
    </w:p>
    <w:p w14:paraId="535EC548" w14:textId="769D0A2E" w:rsidR="00E04BD9" w:rsidRPr="009C2D58" w:rsidRDefault="00E04BD9" w:rsidP="00A67DEA">
      <w:pPr>
        <w:widowControl w:val="0"/>
        <w:autoSpaceDE w:val="0"/>
        <w:autoSpaceDN w:val="0"/>
        <w:adjustRightInd w:val="0"/>
        <w:jc w:val="center"/>
        <w:rPr>
          <w:rFonts w:ascii="Arial" w:hAnsi="Arial" w:cs="Arial"/>
          <w:color w:val="000000"/>
          <w:sz w:val="40"/>
          <w:szCs w:val="40"/>
        </w:rPr>
      </w:pPr>
      <w:r w:rsidRPr="009C2D58">
        <w:rPr>
          <w:rFonts w:ascii="Arial" w:hAnsi="Arial" w:cs="Arial"/>
          <w:color w:val="000000"/>
          <w:sz w:val="40"/>
          <w:szCs w:val="40"/>
        </w:rPr>
        <w:t xml:space="preserve">Tuesday, </w:t>
      </w:r>
      <w:r w:rsidR="00E46CDC">
        <w:rPr>
          <w:rFonts w:ascii="Arial" w:hAnsi="Arial" w:cs="Arial"/>
          <w:color w:val="000000"/>
          <w:sz w:val="40"/>
          <w:szCs w:val="40"/>
        </w:rPr>
        <w:t>November 27,</w:t>
      </w:r>
      <w:r w:rsidR="00250AC9" w:rsidRPr="009C2D58">
        <w:rPr>
          <w:rFonts w:ascii="Arial" w:hAnsi="Arial" w:cs="Arial"/>
          <w:color w:val="000000"/>
          <w:sz w:val="40"/>
          <w:szCs w:val="40"/>
        </w:rPr>
        <w:t xml:space="preserve"> 2018</w:t>
      </w:r>
      <w:r w:rsidRPr="009C2D58">
        <w:rPr>
          <w:rFonts w:ascii="Arial" w:hAnsi="Arial" w:cs="Arial"/>
          <w:color w:val="000000"/>
          <w:sz w:val="40"/>
          <w:szCs w:val="40"/>
        </w:rPr>
        <w:t xml:space="preserve"> </w:t>
      </w:r>
    </w:p>
    <w:p w14:paraId="75C33AB0" w14:textId="1D68BD3E" w:rsidR="00E04BD9" w:rsidRDefault="00721DE1" w:rsidP="00A67DEA">
      <w:pPr>
        <w:widowControl w:val="0"/>
        <w:autoSpaceDE w:val="0"/>
        <w:autoSpaceDN w:val="0"/>
        <w:adjustRightInd w:val="0"/>
        <w:jc w:val="center"/>
        <w:rPr>
          <w:rFonts w:ascii="Arial" w:hAnsi="Arial" w:cs="Arial"/>
          <w:color w:val="FF0000"/>
          <w:sz w:val="40"/>
          <w:szCs w:val="40"/>
        </w:rPr>
      </w:pPr>
      <w:r w:rsidRPr="00721DE1">
        <w:rPr>
          <w:rFonts w:ascii="Arial" w:hAnsi="Arial" w:cs="Arial"/>
          <w:color w:val="FF0000"/>
          <w:sz w:val="40"/>
          <w:szCs w:val="40"/>
        </w:rPr>
        <w:t xml:space="preserve">Cancelled </w:t>
      </w:r>
      <w:r w:rsidR="00636F7A" w:rsidRPr="00721DE1">
        <w:rPr>
          <w:rFonts w:ascii="Arial" w:hAnsi="Arial" w:cs="Arial"/>
          <w:color w:val="FF0000"/>
          <w:sz w:val="40"/>
          <w:szCs w:val="40"/>
        </w:rPr>
        <w:t>Due to the Senate Holiday Party</w:t>
      </w:r>
    </w:p>
    <w:p w14:paraId="1B3818E0" w14:textId="129EC103" w:rsidR="00E368C2" w:rsidRPr="00721DE1" w:rsidRDefault="00E368C2" w:rsidP="00A67DEA">
      <w:pPr>
        <w:widowControl w:val="0"/>
        <w:autoSpaceDE w:val="0"/>
        <w:autoSpaceDN w:val="0"/>
        <w:adjustRightInd w:val="0"/>
        <w:jc w:val="center"/>
        <w:rPr>
          <w:rFonts w:ascii="Arial" w:hAnsi="Arial" w:cs="Arial"/>
          <w:color w:val="FF0000"/>
          <w:sz w:val="40"/>
          <w:szCs w:val="40"/>
        </w:rPr>
      </w:pPr>
      <w:r>
        <w:rPr>
          <w:rFonts w:ascii="Arial" w:hAnsi="Arial" w:cs="Arial"/>
          <w:color w:val="FF0000"/>
          <w:sz w:val="40"/>
          <w:szCs w:val="40"/>
        </w:rPr>
        <w:t>Next CoDE Meeting: Tuesday, February 26, 2019!</w:t>
      </w:r>
    </w:p>
    <w:p w14:paraId="3BA06144" w14:textId="77777777" w:rsidR="00340970" w:rsidRPr="00340970" w:rsidRDefault="00340970" w:rsidP="00340970">
      <w:pPr>
        <w:widowControl w:val="0"/>
        <w:autoSpaceDE w:val="0"/>
        <w:autoSpaceDN w:val="0"/>
        <w:adjustRightInd w:val="0"/>
        <w:rPr>
          <w:rFonts w:ascii="Arial" w:hAnsi="Arial" w:cs="Arial"/>
          <w:b/>
          <w:bCs/>
          <w:i/>
          <w:iCs/>
          <w:color w:val="000000"/>
          <w:sz w:val="28"/>
          <w:szCs w:val="28"/>
        </w:rPr>
      </w:pPr>
    </w:p>
    <w:p w14:paraId="75255247" w14:textId="2EEA1FD7" w:rsidR="00686B3A" w:rsidRDefault="00686B3A" w:rsidP="004372A3">
      <w:pPr>
        <w:pStyle w:val="ListParagraph"/>
        <w:widowControl w:val="0"/>
        <w:numPr>
          <w:ilvl w:val="0"/>
          <w:numId w:val="2"/>
        </w:numPr>
        <w:autoSpaceDE w:val="0"/>
        <w:autoSpaceDN w:val="0"/>
        <w:adjustRightInd w:val="0"/>
        <w:rPr>
          <w:rFonts w:ascii="Arial" w:hAnsi="Arial" w:cs="Arial"/>
          <w:b/>
          <w:bCs/>
          <w:i/>
          <w:iCs/>
          <w:color w:val="000000"/>
          <w:sz w:val="28"/>
          <w:szCs w:val="28"/>
        </w:rPr>
      </w:pPr>
      <w:r w:rsidRPr="004659A0">
        <w:rPr>
          <w:rFonts w:ascii="Arial" w:hAnsi="Arial" w:cs="Arial"/>
          <w:b/>
          <w:bCs/>
          <w:i/>
          <w:iCs/>
          <w:color w:val="000000"/>
          <w:sz w:val="28"/>
          <w:szCs w:val="28"/>
        </w:rPr>
        <w:t xml:space="preserve">Coordinator’s Report </w:t>
      </w:r>
    </w:p>
    <w:p w14:paraId="24C1F5E4" w14:textId="77777777" w:rsidR="00C04D39" w:rsidRPr="00C04D39" w:rsidRDefault="00C04D39" w:rsidP="00C04D39">
      <w:pPr>
        <w:widowControl w:val="0"/>
        <w:autoSpaceDE w:val="0"/>
        <w:autoSpaceDN w:val="0"/>
        <w:adjustRightInd w:val="0"/>
        <w:rPr>
          <w:rFonts w:ascii="Arial" w:hAnsi="Arial" w:cs="Arial"/>
          <w:b/>
          <w:bCs/>
          <w:i/>
          <w:iCs/>
          <w:color w:val="000000"/>
          <w:sz w:val="28"/>
          <w:szCs w:val="28"/>
        </w:rPr>
      </w:pPr>
    </w:p>
    <w:p w14:paraId="5063F9B9" w14:textId="311EDA8F" w:rsidR="00204DB0" w:rsidRDefault="0024284B" w:rsidP="00204DB0">
      <w:pPr>
        <w:pStyle w:val="ListParagraph"/>
        <w:widowControl w:val="0"/>
        <w:numPr>
          <w:ilvl w:val="0"/>
          <w:numId w:val="3"/>
        </w:numPr>
        <w:tabs>
          <w:tab w:val="left" w:pos="220"/>
          <w:tab w:val="left" w:pos="720"/>
        </w:tabs>
        <w:autoSpaceDE w:val="0"/>
        <w:autoSpaceDN w:val="0"/>
        <w:adjustRightInd w:val="0"/>
        <w:rPr>
          <w:rFonts w:ascii="Arial" w:hAnsi="Arial" w:cs="Arial"/>
          <w:iCs/>
          <w:color w:val="000000"/>
          <w:sz w:val="28"/>
          <w:szCs w:val="28"/>
        </w:rPr>
      </w:pPr>
      <w:r w:rsidRPr="004659A0">
        <w:rPr>
          <w:rFonts w:ascii="Arial" w:hAnsi="Arial" w:cs="Arial"/>
          <w:iCs/>
          <w:color w:val="000000"/>
          <w:sz w:val="28"/>
          <w:szCs w:val="28"/>
        </w:rPr>
        <w:t>Next</w:t>
      </w:r>
      <w:r w:rsidR="00602B70">
        <w:rPr>
          <w:rFonts w:ascii="Arial" w:hAnsi="Arial" w:cs="Arial"/>
          <w:iCs/>
          <w:color w:val="000000"/>
          <w:sz w:val="28"/>
          <w:szCs w:val="28"/>
        </w:rPr>
        <w:t xml:space="preserve"> @ONE</w:t>
      </w:r>
      <w:r w:rsidR="00C27ED2">
        <w:rPr>
          <w:rFonts w:ascii="Arial" w:hAnsi="Arial" w:cs="Arial"/>
          <w:iCs/>
          <w:color w:val="000000"/>
          <w:sz w:val="28"/>
          <w:szCs w:val="28"/>
        </w:rPr>
        <w:t xml:space="preserve"> DE Certification: Jan 14</w:t>
      </w:r>
      <w:r w:rsidR="00AE4BF4">
        <w:rPr>
          <w:rFonts w:ascii="Arial" w:hAnsi="Arial" w:cs="Arial"/>
          <w:iCs/>
          <w:color w:val="000000"/>
          <w:sz w:val="28"/>
          <w:szCs w:val="28"/>
        </w:rPr>
        <w:t xml:space="preserve"> and </w:t>
      </w:r>
      <w:r w:rsidR="00C74854">
        <w:rPr>
          <w:rFonts w:ascii="Arial" w:hAnsi="Arial" w:cs="Arial"/>
          <w:iCs/>
          <w:color w:val="000000"/>
          <w:sz w:val="28"/>
          <w:szCs w:val="28"/>
        </w:rPr>
        <w:t xml:space="preserve">April 22 </w:t>
      </w:r>
      <w:r w:rsidR="00F17279" w:rsidRPr="004659A0">
        <w:rPr>
          <w:rFonts w:ascii="Arial" w:hAnsi="Arial" w:cs="Arial"/>
          <w:iCs/>
          <w:color w:val="000000"/>
          <w:sz w:val="28"/>
          <w:szCs w:val="28"/>
        </w:rPr>
        <w:t>- Advertise!</w:t>
      </w:r>
    </w:p>
    <w:p w14:paraId="07B3730C" w14:textId="0365DA61" w:rsidR="00204DB0" w:rsidRPr="00204DB0" w:rsidRDefault="00C752AA" w:rsidP="00204DB0">
      <w:pPr>
        <w:pStyle w:val="ListParagraph"/>
        <w:widowControl w:val="0"/>
        <w:numPr>
          <w:ilvl w:val="1"/>
          <w:numId w:val="3"/>
        </w:numPr>
        <w:tabs>
          <w:tab w:val="left" w:pos="220"/>
          <w:tab w:val="left" w:pos="720"/>
        </w:tabs>
        <w:autoSpaceDE w:val="0"/>
        <w:autoSpaceDN w:val="0"/>
        <w:adjustRightInd w:val="0"/>
        <w:rPr>
          <w:rFonts w:ascii="Arial" w:hAnsi="Arial" w:cs="Arial"/>
          <w:iCs/>
          <w:color w:val="000000"/>
          <w:sz w:val="28"/>
          <w:szCs w:val="28"/>
        </w:rPr>
      </w:pPr>
      <w:r w:rsidRPr="00DF79DF">
        <w:rPr>
          <w:rFonts w:ascii="Arial" w:hAnsi="Arial" w:cs="Arial"/>
          <w:iCs/>
          <w:sz w:val="28"/>
          <w:szCs w:val="28"/>
        </w:rPr>
        <w:t>1</w:t>
      </w:r>
      <w:r w:rsidR="00DF79DF" w:rsidRPr="00DF79DF">
        <w:rPr>
          <w:rFonts w:ascii="Arial" w:hAnsi="Arial" w:cs="Arial"/>
          <w:iCs/>
          <w:sz w:val="28"/>
          <w:szCs w:val="28"/>
        </w:rPr>
        <w:t>1</w:t>
      </w:r>
      <w:r w:rsidR="00E46CDC" w:rsidRPr="00DF79DF">
        <w:rPr>
          <w:rFonts w:ascii="Arial" w:hAnsi="Arial" w:cs="Arial"/>
          <w:iCs/>
          <w:sz w:val="28"/>
          <w:szCs w:val="28"/>
        </w:rPr>
        <w:t xml:space="preserve"> </w:t>
      </w:r>
      <w:r w:rsidR="00204DB0" w:rsidRPr="00DF79DF">
        <w:rPr>
          <w:rFonts w:ascii="Arial" w:hAnsi="Arial" w:cs="Arial"/>
          <w:iCs/>
          <w:sz w:val="28"/>
          <w:szCs w:val="28"/>
        </w:rPr>
        <w:t>More IOTL Graduates = 215</w:t>
      </w:r>
      <w:r w:rsidR="00E46CDC" w:rsidRPr="00DF79DF">
        <w:rPr>
          <w:rFonts w:ascii="Arial" w:hAnsi="Arial" w:cs="Arial"/>
          <w:iCs/>
          <w:sz w:val="28"/>
          <w:szCs w:val="28"/>
        </w:rPr>
        <w:t>/</w:t>
      </w:r>
      <w:r w:rsidR="00DF79DF" w:rsidRPr="00DF79DF">
        <w:rPr>
          <w:rFonts w:ascii="Arial" w:hAnsi="Arial" w:cs="Arial"/>
          <w:iCs/>
          <w:sz w:val="28"/>
          <w:szCs w:val="28"/>
        </w:rPr>
        <w:t>226</w:t>
      </w:r>
      <w:r w:rsidR="00204DB0">
        <w:rPr>
          <w:rFonts w:ascii="Arial" w:hAnsi="Arial" w:cs="Arial"/>
          <w:iCs/>
          <w:color w:val="000000"/>
          <w:sz w:val="28"/>
          <w:szCs w:val="28"/>
        </w:rPr>
        <w:t xml:space="preserve"> DE Certified Faculty!</w:t>
      </w:r>
    </w:p>
    <w:p w14:paraId="4D85AED8" w14:textId="3C8198D5" w:rsidR="008C44BA" w:rsidRDefault="008C44BA" w:rsidP="008C44BA">
      <w:pPr>
        <w:pStyle w:val="ListParagraph"/>
        <w:widowControl w:val="0"/>
        <w:numPr>
          <w:ilvl w:val="1"/>
          <w:numId w:val="3"/>
        </w:numPr>
        <w:tabs>
          <w:tab w:val="left" w:pos="220"/>
          <w:tab w:val="left" w:pos="720"/>
        </w:tabs>
        <w:autoSpaceDE w:val="0"/>
        <w:autoSpaceDN w:val="0"/>
        <w:adjustRightInd w:val="0"/>
        <w:rPr>
          <w:rFonts w:ascii="Arial" w:hAnsi="Arial" w:cs="Arial"/>
          <w:iCs/>
          <w:sz w:val="28"/>
          <w:szCs w:val="28"/>
        </w:rPr>
      </w:pPr>
      <w:r w:rsidRPr="008C44BA">
        <w:rPr>
          <w:rFonts w:ascii="Arial" w:hAnsi="Arial" w:cs="Arial"/>
          <w:iCs/>
          <w:sz w:val="28"/>
          <w:szCs w:val="28"/>
        </w:rPr>
        <w:t>Please encourage your colleagues to take the Free Self-Paced “Intro to Teaching with Canvas” course before IOTL!</w:t>
      </w:r>
    </w:p>
    <w:p w14:paraId="30C6E749" w14:textId="51D234CE" w:rsidR="008C44BA" w:rsidRPr="008C44BA" w:rsidRDefault="00884E3C" w:rsidP="008C44BA">
      <w:pPr>
        <w:pStyle w:val="ListParagraph"/>
        <w:widowControl w:val="0"/>
        <w:numPr>
          <w:ilvl w:val="1"/>
          <w:numId w:val="3"/>
        </w:numPr>
        <w:tabs>
          <w:tab w:val="left" w:pos="220"/>
          <w:tab w:val="left" w:pos="720"/>
        </w:tabs>
        <w:autoSpaceDE w:val="0"/>
        <w:autoSpaceDN w:val="0"/>
        <w:adjustRightInd w:val="0"/>
        <w:rPr>
          <w:rFonts w:ascii="Arial" w:hAnsi="Arial" w:cs="Arial"/>
          <w:iCs/>
        </w:rPr>
      </w:pPr>
      <w:hyperlink r:id="rId9" w:history="1">
        <w:r w:rsidR="008C44BA" w:rsidRPr="00E85CAA">
          <w:rPr>
            <w:rStyle w:val="Hyperlink"/>
            <w:rFonts w:ascii="Helvetica" w:eastAsia="Times New Roman" w:hAnsi="Helvetica" w:cs="Times New Roman"/>
          </w:rPr>
          <w:t>https://catalog.onlinenetworkofeducators.org/courses/intro2canvas-sp2</w:t>
        </w:r>
      </w:hyperlink>
      <w:r w:rsidR="008C44BA">
        <w:rPr>
          <w:rFonts w:ascii="Arial" w:hAnsi="Arial" w:cs="Arial"/>
          <w:iCs/>
        </w:rPr>
        <w:t xml:space="preserve"> </w:t>
      </w:r>
    </w:p>
    <w:p w14:paraId="242F4702" w14:textId="77777777" w:rsidR="00C04D39" w:rsidRPr="00C04D39" w:rsidRDefault="00C04D39" w:rsidP="00C04D39">
      <w:pPr>
        <w:pStyle w:val="ListParagraph"/>
        <w:widowControl w:val="0"/>
        <w:tabs>
          <w:tab w:val="left" w:pos="220"/>
          <w:tab w:val="left" w:pos="720"/>
        </w:tabs>
        <w:autoSpaceDE w:val="0"/>
        <w:autoSpaceDN w:val="0"/>
        <w:adjustRightInd w:val="0"/>
        <w:ind w:left="1800"/>
        <w:rPr>
          <w:rFonts w:ascii="Arial" w:hAnsi="Arial" w:cs="Arial"/>
          <w:iCs/>
          <w:color w:val="FF0000"/>
          <w:sz w:val="28"/>
          <w:szCs w:val="28"/>
        </w:rPr>
      </w:pPr>
    </w:p>
    <w:p w14:paraId="24CFA57C" w14:textId="77777777" w:rsidR="00DB4AE9" w:rsidRPr="00D23FAA" w:rsidRDefault="00770D23" w:rsidP="00D23FAA">
      <w:pPr>
        <w:pStyle w:val="ListParagraph"/>
        <w:widowControl w:val="0"/>
        <w:numPr>
          <w:ilvl w:val="0"/>
          <w:numId w:val="3"/>
        </w:numPr>
        <w:tabs>
          <w:tab w:val="left" w:pos="220"/>
          <w:tab w:val="left" w:pos="720"/>
        </w:tabs>
        <w:autoSpaceDE w:val="0"/>
        <w:autoSpaceDN w:val="0"/>
        <w:adjustRightInd w:val="0"/>
        <w:rPr>
          <w:rFonts w:ascii="Arial" w:hAnsi="Arial" w:cs="Arial"/>
          <w:iCs/>
          <w:color w:val="000000"/>
          <w:sz w:val="28"/>
          <w:szCs w:val="28"/>
        </w:rPr>
      </w:pPr>
      <w:r w:rsidRPr="00D23FAA">
        <w:rPr>
          <w:rFonts w:ascii="Arial" w:hAnsi="Arial" w:cs="Arial"/>
          <w:iCs/>
          <w:color w:val="000000"/>
          <w:sz w:val="28"/>
          <w:szCs w:val="28"/>
        </w:rPr>
        <w:t>New G</w:t>
      </w:r>
      <w:r w:rsidR="00951A55" w:rsidRPr="00D23FAA">
        <w:rPr>
          <w:rFonts w:ascii="Arial" w:hAnsi="Arial" w:cs="Arial"/>
          <w:iCs/>
          <w:color w:val="000000"/>
          <w:sz w:val="28"/>
          <w:szCs w:val="28"/>
        </w:rPr>
        <w:t>ADER Deadline – March 15, 2019!</w:t>
      </w:r>
    </w:p>
    <w:p w14:paraId="14C24A9E" w14:textId="59954D7B" w:rsidR="00DB4AE9" w:rsidRPr="00C04D39" w:rsidRDefault="00DB4AE9" w:rsidP="00DB4AE9">
      <w:pPr>
        <w:pStyle w:val="ListParagraph"/>
        <w:widowControl w:val="0"/>
        <w:numPr>
          <w:ilvl w:val="1"/>
          <w:numId w:val="3"/>
        </w:numPr>
        <w:tabs>
          <w:tab w:val="left" w:pos="220"/>
          <w:tab w:val="left" w:pos="720"/>
        </w:tabs>
        <w:autoSpaceDE w:val="0"/>
        <w:autoSpaceDN w:val="0"/>
        <w:adjustRightInd w:val="0"/>
        <w:rPr>
          <w:rFonts w:ascii="Arial" w:hAnsi="Arial" w:cs="Arial"/>
          <w:iCs/>
          <w:color w:val="000000"/>
        </w:rPr>
      </w:pPr>
      <w:r w:rsidRPr="00EB74EE">
        <w:rPr>
          <w:rFonts w:ascii="Arial" w:hAnsi="Arial" w:cs="Arial"/>
          <w:iCs/>
          <w:color w:val="000000"/>
          <w:sz w:val="28"/>
          <w:szCs w:val="28"/>
        </w:rPr>
        <w:t>New GADER Policy/</w:t>
      </w:r>
      <w:r w:rsidRPr="00752892">
        <w:rPr>
          <w:rFonts w:ascii="Arial" w:hAnsi="Arial" w:cs="Arial"/>
          <w:iCs/>
          <w:color w:val="000000"/>
          <w:sz w:val="28"/>
          <w:szCs w:val="28"/>
        </w:rPr>
        <w:t xml:space="preserve">Workshops: </w:t>
      </w:r>
      <w:hyperlink r:id="rId10" w:history="1">
        <w:r w:rsidR="00205780" w:rsidRPr="00205780">
          <w:rPr>
            <w:rStyle w:val="Hyperlink"/>
            <w:rFonts w:ascii="Arial" w:eastAsia="Times New Roman" w:hAnsi="Arial" w:cs="Arial"/>
            <w:bCs/>
            <w:sz w:val="28"/>
            <w:szCs w:val="28"/>
          </w:rPr>
          <w:t>https://glendale.edu/gader</w:t>
        </w:r>
      </w:hyperlink>
      <w:r w:rsidR="00205780">
        <w:rPr>
          <w:rFonts w:ascii="Arial" w:eastAsia="Times New Roman" w:hAnsi="Arial" w:cs="Arial"/>
          <w:bCs/>
        </w:rPr>
        <w:t xml:space="preserve"> </w:t>
      </w:r>
    </w:p>
    <w:p w14:paraId="3EA85BB1" w14:textId="77777777" w:rsidR="00D23FAA" w:rsidRPr="00E46CDC" w:rsidRDefault="00D23FAA" w:rsidP="00E46CDC">
      <w:pPr>
        <w:widowControl w:val="0"/>
        <w:tabs>
          <w:tab w:val="left" w:pos="220"/>
          <w:tab w:val="left" w:pos="720"/>
        </w:tabs>
        <w:autoSpaceDE w:val="0"/>
        <w:autoSpaceDN w:val="0"/>
        <w:adjustRightInd w:val="0"/>
        <w:rPr>
          <w:rFonts w:ascii="Arial" w:hAnsi="Arial" w:cs="Arial"/>
          <w:iCs/>
          <w:sz w:val="28"/>
          <w:szCs w:val="28"/>
        </w:rPr>
      </w:pPr>
    </w:p>
    <w:p w14:paraId="3EE964D3" w14:textId="60043D27" w:rsidR="00C04D39" w:rsidRPr="00C04D39" w:rsidRDefault="00C04D39" w:rsidP="00770D23">
      <w:pPr>
        <w:pStyle w:val="ListParagraph"/>
        <w:widowControl w:val="0"/>
        <w:numPr>
          <w:ilvl w:val="0"/>
          <w:numId w:val="3"/>
        </w:numPr>
        <w:tabs>
          <w:tab w:val="left" w:pos="220"/>
          <w:tab w:val="left" w:pos="720"/>
        </w:tabs>
        <w:autoSpaceDE w:val="0"/>
        <w:autoSpaceDN w:val="0"/>
        <w:adjustRightInd w:val="0"/>
        <w:rPr>
          <w:rFonts w:ascii="Arial" w:hAnsi="Arial" w:cs="Arial"/>
          <w:iCs/>
          <w:sz w:val="28"/>
          <w:szCs w:val="28"/>
        </w:rPr>
      </w:pPr>
      <w:r>
        <w:rPr>
          <w:rFonts w:ascii="Arial" w:hAnsi="Arial" w:cs="Arial"/>
          <w:iCs/>
          <w:color w:val="000000"/>
          <w:sz w:val="28"/>
          <w:szCs w:val="28"/>
        </w:rPr>
        <w:t>“GCC Canvas Sample Course Shell” – Now on Canvas Commons!</w:t>
      </w:r>
    </w:p>
    <w:p w14:paraId="2432ACAC" w14:textId="0667666F" w:rsidR="00E46CDC" w:rsidRDefault="00E46CDC" w:rsidP="00C04D39">
      <w:pPr>
        <w:pStyle w:val="ListParagraph"/>
        <w:widowControl w:val="0"/>
        <w:numPr>
          <w:ilvl w:val="1"/>
          <w:numId w:val="3"/>
        </w:numPr>
        <w:tabs>
          <w:tab w:val="left" w:pos="220"/>
          <w:tab w:val="left" w:pos="720"/>
        </w:tabs>
        <w:autoSpaceDE w:val="0"/>
        <w:autoSpaceDN w:val="0"/>
        <w:adjustRightInd w:val="0"/>
        <w:rPr>
          <w:rFonts w:ascii="Arial" w:hAnsi="Arial" w:cs="Arial"/>
          <w:iCs/>
          <w:sz w:val="28"/>
          <w:szCs w:val="28"/>
        </w:rPr>
      </w:pPr>
      <w:r>
        <w:rPr>
          <w:rFonts w:ascii="Arial" w:hAnsi="Arial" w:cs="Arial"/>
          <w:iCs/>
          <w:sz w:val="28"/>
          <w:szCs w:val="28"/>
        </w:rPr>
        <w:t xml:space="preserve">New DE Website </w:t>
      </w:r>
      <w:r w:rsidR="007A4404">
        <w:rPr>
          <w:rFonts w:ascii="Arial" w:hAnsi="Arial" w:cs="Arial"/>
          <w:iCs/>
          <w:sz w:val="28"/>
          <w:szCs w:val="28"/>
        </w:rPr>
        <w:t>Icon</w:t>
      </w:r>
      <w:r>
        <w:rPr>
          <w:rFonts w:ascii="Arial" w:hAnsi="Arial" w:cs="Arial"/>
          <w:iCs/>
          <w:sz w:val="28"/>
          <w:szCs w:val="28"/>
        </w:rPr>
        <w:t xml:space="preserve"> under DE Faculty Center</w:t>
      </w:r>
    </w:p>
    <w:p w14:paraId="6DDAA8C9" w14:textId="77777777" w:rsidR="007A4404" w:rsidRPr="007A4404" w:rsidRDefault="00884E3C" w:rsidP="007A4404">
      <w:pPr>
        <w:pStyle w:val="ListParagraph"/>
        <w:widowControl w:val="0"/>
        <w:numPr>
          <w:ilvl w:val="2"/>
          <w:numId w:val="3"/>
        </w:numPr>
        <w:tabs>
          <w:tab w:val="left" w:pos="220"/>
          <w:tab w:val="left" w:pos="720"/>
        </w:tabs>
        <w:autoSpaceDE w:val="0"/>
        <w:autoSpaceDN w:val="0"/>
        <w:adjustRightInd w:val="0"/>
        <w:rPr>
          <w:rFonts w:ascii="Arial" w:hAnsi="Arial" w:cs="Arial"/>
          <w:iCs/>
          <w:sz w:val="28"/>
          <w:szCs w:val="28"/>
        </w:rPr>
      </w:pPr>
      <w:hyperlink r:id="rId11" w:history="1">
        <w:r w:rsidR="007A4404" w:rsidRPr="007A4404">
          <w:rPr>
            <w:rStyle w:val="Hyperlink"/>
            <w:rFonts w:ascii="Arial" w:eastAsia="Times New Roman" w:hAnsi="Arial" w:cs="Arial"/>
            <w:bCs/>
            <w:sz w:val="28"/>
            <w:szCs w:val="28"/>
            <w:shd w:val="clear" w:color="auto" w:fill="FFFFFF"/>
          </w:rPr>
          <w:t>https://tinyurl.com/DE-Fac-Center</w:t>
        </w:r>
      </w:hyperlink>
      <w:r w:rsidR="007A4404">
        <w:rPr>
          <w:rFonts w:ascii="Verdana" w:eastAsia="Times New Roman" w:hAnsi="Verdana" w:cs="Times New Roman"/>
          <w:b/>
          <w:bCs/>
          <w:color w:val="000000"/>
          <w:sz w:val="19"/>
          <w:szCs w:val="19"/>
          <w:shd w:val="clear" w:color="auto" w:fill="FFFFFF"/>
        </w:rPr>
        <w:t xml:space="preserve"> </w:t>
      </w:r>
    </w:p>
    <w:p w14:paraId="44E383C3" w14:textId="3983201B" w:rsidR="00C04D39" w:rsidRPr="007A4404" w:rsidRDefault="00C04D39" w:rsidP="00C04D39">
      <w:pPr>
        <w:pStyle w:val="ListParagraph"/>
        <w:widowControl w:val="0"/>
        <w:numPr>
          <w:ilvl w:val="1"/>
          <w:numId w:val="3"/>
        </w:numPr>
        <w:tabs>
          <w:tab w:val="left" w:pos="220"/>
          <w:tab w:val="left" w:pos="720"/>
        </w:tabs>
        <w:autoSpaceDE w:val="0"/>
        <w:autoSpaceDN w:val="0"/>
        <w:adjustRightInd w:val="0"/>
        <w:rPr>
          <w:rFonts w:ascii="Arial" w:hAnsi="Arial" w:cs="Arial"/>
          <w:iCs/>
          <w:sz w:val="28"/>
          <w:szCs w:val="28"/>
        </w:rPr>
      </w:pPr>
      <w:r>
        <w:rPr>
          <w:rFonts w:ascii="Arial" w:hAnsi="Arial" w:cs="Arial"/>
          <w:iCs/>
          <w:color w:val="000000"/>
          <w:sz w:val="28"/>
          <w:szCs w:val="28"/>
        </w:rPr>
        <w:t xml:space="preserve">Go to Commons and search “GCC Canvas Sample Course Shell” – for GCC only (not public). </w:t>
      </w:r>
    </w:p>
    <w:p w14:paraId="47D15C28" w14:textId="48B33EE5" w:rsidR="007A4404" w:rsidRPr="00C04D39" w:rsidRDefault="007A4404" w:rsidP="00C04D39">
      <w:pPr>
        <w:pStyle w:val="ListParagraph"/>
        <w:widowControl w:val="0"/>
        <w:numPr>
          <w:ilvl w:val="1"/>
          <w:numId w:val="3"/>
        </w:numPr>
        <w:tabs>
          <w:tab w:val="left" w:pos="220"/>
          <w:tab w:val="left" w:pos="720"/>
        </w:tabs>
        <w:autoSpaceDE w:val="0"/>
        <w:autoSpaceDN w:val="0"/>
        <w:adjustRightInd w:val="0"/>
        <w:rPr>
          <w:rFonts w:ascii="Arial" w:hAnsi="Arial" w:cs="Arial"/>
          <w:iCs/>
          <w:sz w:val="28"/>
          <w:szCs w:val="28"/>
        </w:rPr>
      </w:pPr>
      <w:r>
        <w:rPr>
          <w:rFonts w:ascii="Arial" w:hAnsi="Arial" w:cs="Arial"/>
          <w:iCs/>
          <w:color w:val="000000"/>
          <w:sz w:val="28"/>
          <w:szCs w:val="28"/>
        </w:rPr>
        <w:t>Or, email Connie (</w:t>
      </w:r>
      <w:hyperlink r:id="rId12" w:history="1">
        <w:r w:rsidRPr="00E85CAA">
          <w:rPr>
            <w:rStyle w:val="Hyperlink"/>
            <w:rFonts w:ascii="Arial" w:hAnsi="Arial" w:cs="Arial"/>
            <w:iCs/>
            <w:sz w:val="28"/>
            <w:szCs w:val="28"/>
          </w:rPr>
          <w:t>clantz@glendale.edu</w:t>
        </w:r>
      </w:hyperlink>
      <w:r>
        <w:rPr>
          <w:rFonts w:ascii="Arial" w:hAnsi="Arial" w:cs="Arial"/>
          <w:iCs/>
          <w:color w:val="000000"/>
          <w:sz w:val="28"/>
          <w:szCs w:val="28"/>
        </w:rPr>
        <w:t>) and she can create a GCC Canvas Sample Course Shell for you!</w:t>
      </w:r>
    </w:p>
    <w:p w14:paraId="2BBB1D7D" w14:textId="77777777" w:rsidR="00C04D39" w:rsidRDefault="00C04D39" w:rsidP="00C04D39">
      <w:pPr>
        <w:pStyle w:val="ListParagraph"/>
        <w:widowControl w:val="0"/>
        <w:tabs>
          <w:tab w:val="left" w:pos="220"/>
          <w:tab w:val="left" w:pos="720"/>
        </w:tabs>
        <w:autoSpaceDE w:val="0"/>
        <w:autoSpaceDN w:val="0"/>
        <w:adjustRightInd w:val="0"/>
        <w:ind w:left="1800"/>
        <w:rPr>
          <w:rFonts w:ascii="Arial" w:hAnsi="Arial" w:cs="Arial"/>
          <w:iCs/>
          <w:sz w:val="28"/>
          <w:szCs w:val="28"/>
        </w:rPr>
      </w:pPr>
    </w:p>
    <w:p w14:paraId="5E876077" w14:textId="77777777" w:rsidR="00DF4C89" w:rsidRDefault="00042A78" w:rsidP="00DF4C89">
      <w:pPr>
        <w:pStyle w:val="ListParagraph"/>
        <w:widowControl w:val="0"/>
        <w:numPr>
          <w:ilvl w:val="0"/>
          <w:numId w:val="3"/>
        </w:numPr>
        <w:tabs>
          <w:tab w:val="left" w:pos="220"/>
          <w:tab w:val="left" w:pos="720"/>
        </w:tabs>
        <w:autoSpaceDE w:val="0"/>
        <w:autoSpaceDN w:val="0"/>
        <w:adjustRightInd w:val="0"/>
        <w:rPr>
          <w:rFonts w:ascii="Arial" w:hAnsi="Arial" w:cs="Arial"/>
          <w:iCs/>
          <w:sz w:val="28"/>
          <w:szCs w:val="28"/>
        </w:rPr>
      </w:pPr>
      <w:r w:rsidRPr="00B75AA8">
        <w:rPr>
          <w:rFonts w:ascii="Arial" w:hAnsi="Arial" w:cs="Arial"/>
          <w:iCs/>
          <w:sz w:val="28"/>
          <w:szCs w:val="28"/>
        </w:rPr>
        <w:t>OEI</w:t>
      </w:r>
      <w:r w:rsidR="00C27ED2">
        <w:rPr>
          <w:rFonts w:ascii="Arial" w:hAnsi="Arial" w:cs="Arial"/>
          <w:iCs/>
          <w:sz w:val="28"/>
          <w:szCs w:val="28"/>
        </w:rPr>
        <w:t>/GADER</w:t>
      </w:r>
      <w:r w:rsidRPr="00B75AA8">
        <w:rPr>
          <w:rFonts w:ascii="Arial" w:hAnsi="Arial" w:cs="Arial"/>
          <w:iCs/>
          <w:sz w:val="28"/>
          <w:szCs w:val="28"/>
        </w:rPr>
        <w:t xml:space="preserve"> Subcommittee</w:t>
      </w:r>
      <w:r w:rsidR="00B75AA8" w:rsidRPr="00B75AA8">
        <w:rPr>
          <w:rFonts w:ascii="Arial" w:hAnsi="Arial" w:cs="Arial"/>
          <w:iCs/>
          <w:sz w:val="28"/>
          <w:szCs w:val="28"/>
        </w:rPr>
        <w:t xml:space="preserve"> </w:t>
      </w:r>
      <w:r w:rsidR="00C27ED2">
        <w:rPr>
          <w:rFonts w:ascii="Arial" w:hAnsi="Arial" w:cs="Arial"/>
          <w:iCs/>
          <w:sz w:val="28"/>
          <w:szCs w:val="28"/>
        </w:rPr>
        <w:t>Update:</w:t>
      </w:r>
      <w:r w:rsidR="00DF4C89">
        <w:rPr>
          <w:rFonts w:ascii="Arial" w:hAnsi="Arial" w:cs="Arial"/>
          <w:iCs/>
          <w:sz w:val="28"/>
          <w:szCs w:val="28"/>
        </w:rPr>
        <w:t xml:space="preserve"> </w:t>
      </w:r>
    </w:p>
    <w:p w14:paraId="4C874B20" w14:textId="77777777" w:rsidR="007A4404" w:rsidRPr="007A4404" w:rsidRDefault="00E22885" w:rsidP="007A4404">
      <w:pPr>
        <w:pStyle w:val="ListParagraph"/>
        <w:widowControl w:val="0"/>
        <w:numPr>
          <w:ilvl w:val="1"/>
          <w:numId w:val="3"/>
        </w:numPr>
        <w:tabs>
          <w:tab w:val="left" w:pos="220"/>
          <w:tab w:val="left" w:pos="720"/>
        </w:tabs>
        <w:autoSpaceDE w:val="0"/>
        <w:autoSpaceDN w:val="0"/>
        <w:adjustRightInd w:val="0"/>
        <w:rPr>
          <w:rStyle w:val="Hyperlink"/>
          <w:rFonts w:ascii="Arial" w:hAnsi="Arial" w:cs="Arial"/>
          <w:iCs/>
          <w:color w:val="auto"/>
          <w:sz w:val="28"/>
          <w:szCs w:val="28"/>
          <w:u w:val="none"/>
        </w:rPr>
      </w:pPr>
      <w:r>
        <w:rPr>
          <w:rFonts w:ascii="Arial" w:hAnsi="Arial" w:cs="Arial"/>
          <w:iCs/>
          <w:sz w:val="28"/>
          <w:szCs w:val="28"/>
        </w:rPr>
        <w:t>OEI</w:t>
      </w:r>
      <w:r w:rsidR="00E46CDC">
        <w:rPr>
          <w:rFonts w:ascii="Arial" w:hAnsi="Arial" w:cs="Arial"/>
          <w:iCs/>
          <w:sz w:val="28"/>
          <w:szCs w:val="28"/>
        </w:rPr>
        <w:t xml:space="preserve"> is now the California Virtual College</w:t>
      </w:r>
      <w:r>
        <w:rPr>
          <w:rFonts w:ascii="Arial" w:hAnsi="Arial" w:cs="Arial"/>
          <w:iCs/>
          <w:sz w:val="28"/>
          <w:szCs w:val="28"/>
        </w:rPr>
        <w:t>-</w:t>
      </w:r>
      <w:r w:rsidR="00E46CDC">
        <w:rPr>
          <w:rFonts w:ascii="Arial" w:hAnsi="Arial" w:cs="Arial"/>
          <w:iCs/>
          <w:sz w:val="28"/>
          <w:szCs w:val="28"/>
        </w:rPr>
        <w:t xml:space="preserve">Online Education Initiative (CVC-OEI) </w:t>
      </w:r>
      <w:r>
        <w:rPr>
          <w:rFonts w:ascii="Arial" w:hAnsi="Arial" w:cs="Arial"/>
          <w:iCs/>
          <w:sz w:val="28"/>
          <w:szCs w:val="28"/>
        </w:rPr>
        <w:t xml:space="preserve">- </w:t>
      </w:r>
      <w:r w:rsidR="00E46CDC">
        <w:rPr>
          <w:rFonts w:ascii="Arial" w:hAnsi="Arial" w:cs="Arial"/>
          <w:iCs/>
          <w:sz w:val="28"/>
          <w:szCs w:val="28"/>
        </w:rPr>
        <w:t xml:space="preserve">Finish Faster Online </w:t>
      </w:r>
      <w:r w:rsidR="007A4404">
        <w:rPr>
          <w:rFonts w:ascii="Arial" w:hAnsi="Arial" w:cs="Arial"/>
          <w:iCs/>
          <w:sz w:val="28"/>
          <w:szCs w:val="28"/>
        </w:rPr>
        <w:t xml:space="preserve">- </w:t>
      </w:r>
      <w:hyperlink r:id="rId13" w:history="1">
        <w:r w:rsidRPr="007A4404">
          <w:rPr>
            <w:rStyle w:val="Hyperlink"/>
            <w:rFonts w:ascii="Arial" w:hAnsi="Arial" w:cs="Arial"/>
            <w:iCs/>
            <w:sz w:val="28"/>
            <w:szCs w:val="28"/>
          </w:rPr>
          <w:t>http://cvc.edu/</w:t>
        </w:r>
      </w:hyperlink>
    </w:p>
    <w:p w14:paraId="6ACC9CF2" w14:textId="77777777" w:rsidR="007A4404" w:rsidRPr="007A4404" w:rsidRDefault="007A4404" w:rsidP="007A4404">
      <w:pPr>
        <w:pStyle w:val="ListParagraph"/>
        <w:widowControl w:val="0"/>
        <w:numPr>
          <w:ilvl w:val="1"/>
          <w:numId w:val="3"/>
        </w:numPr>
        <w:tabs>
          <w:tab w:val="left" w:pos="220"/>
          <w:tab w:val="left" w:pos="720"/>
        </w:tabs>
        <w:autoSpaceDE w:val="0"/>
        <w:autoSpaceDN w:val="0"/>
        <w:adjustRightInd w:val="0"/>
        <w:rPr>
          <w:rFonts w:ascii="Arial" w:hAnsi="Arial" w:cs="Arial"/>
          <w:iCs/>
          <w:sz w:val="28"/>
          <w:szCs w:val="28"/>
        </w:rPr>
      </w:pPr>
      <w:r w:rsidRPr="007A4404">
        <w:rPr>
          <w:rFonts w:ascii="Arial" w:hAnsi="Arial" w:cs="Arial"/>
          <w:iCs/>
          <w:sz w:val="28"/>
          <w:szCs w:val="28"/>
        </w:rPr>
        <w:t>New DE Website Icon under DE Faculty Center</w:t>
      </w:r>
    </w:p>
    <w:p w14:paraId="70D826F9" w14:textId="5170E1DC" w:rsidR="007A4404" w:rsidRPr="007A4404" w:rsidRDefault="00884E3C" w:rsidP="007A4404">
      <w:pPr>
        <w:pStyle w:val="ListParagraph"/>
        <w:widowControl w:val="0"/>
        <w:numPr>
          <w:ilvl w:val="2"/>
          <w:numId w:val="3"/>
        </w:numPr>
        <w:tabs>
          <w:tab w:val="left" w:pos="220"/>
          <w:tab w:val="left" w:pos="720"/>
        </w:tabs>
        <w:autoSpaceDE w:val="0"/>
        <w:autoSpaceDN w:val="0"/>
        <w:adjustRightInd w:val="0"/>
        <w:rPr>
          <w:rFonts w:ascii="Arial" w:hAnsi="Arial" w:cs="Arial"/>
          <w:iCs/>
          <w:sz w:val="28"/>
          <w:szCs w:val="28"/>
        </w:rPr>
      </w:pPr>
      <w:hyperlink r:id="rId14" w:history="1">
        <w:r w:rsidR="007A4404" w:rsidRPr="007A4404">
          <w:rPr>
            <w:rStyle w:val="Hyperlink"/>
            <w:rFonts w:ascii="Arial" w:eastAsia="Times New Roman" w:hAnsi="Arial" w:cs="Arial"/>
            <w:bCs/>
            <w:sz w:val="28"/>
            <w:szCs w:val="28"/>
            <w:shd w:val="clear" w:color="auto" w:fill="FFFFFF"/>
          </w:rPr>
          <w:t>https://tinyurl.com/DE-Fac-Center</w:t>
        </w:r>
      </w:hyperlink>
      <w:r w:rsidR="007A4404">
        <w:rPr>
          <w:rFonts w:ascii="Verdana" w:eastAsia="Times New Roman" w:hAnsi="Verdana" w:cs="Times New Roman"/>
          <w:b/>
          <w:bCs/>
          <w:color w:val="000000"/>
          <w:sz w:val="19"/>
          <w:szCs w:val="19"/>
          <w:shd w:val="clear" w:color="auto" w:fill="FFFFFF"/>
        </w:rPr>
        <w:t xml:space="preserve"> </w:t>
      </w:r>
    </w:p>
    <w:p w14:paraId="4333FD17" w14:textId="77777777" w:rsidR="002F59FB" w:rsidRPr="002F59FB" w:rsidRDefault="002F59FB" w:rsidP="002F59FB">
      <w:pPr>
        <w:widowControl w:val="0"/>
        <w:autoSpaceDE w:val="0"/>
        <w:autoSpaceDN w:val="0"/>
        <w:adjustRightInd w:val="0"/>
        <w:rPr>
          <w:rFonts w:ascii="Arial" w:hAnsi="Arial" w:cs="Arial"/>
          <w:b/>
          <w:bCs/>
          <w:i/>
          <w:iCs/>
          <w:color w:val="000000"/>
          <w:sz w:val="28"/>
          <w:szCs w:val="28"/>
        </w:rPr>
      </w:pPr>
    </w:p>
    <w:p w14:paraId="5FF8523D" w14:textId="2BAB51AA" w:rsidR="00295264" w:rsidRDefault="00777E71" w:rsidP="00295264">
      <w:pPr>
        <w:pStyle w:val="ListParagraph"/>
        <w:widowControl w:val="0"/>
        <w:numPr>
          <w:ilvl w:val="0"/>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Canvas LTI</w:t>
      </w:r>
      <w:r w:rsidR="00295264">
        <w:rPr>
          <w:rFonts w:ascii="Arial" w:hAnsi="Arial" w:cs="Arial"/>
          <w:bCs/>
          <w:iCs/>
          <w:color w:val="000000"/>
          <w:sz w:val="28"/>
          <w:szCs w:val="28"/>
        </w:rPr>
        <w:t>s</w:t>
      </w:r>
      <w:r>
        <w:rPr>
          <w:rFonts w:ascii="Arial" w:hAnsi="Arial" w:cs="Arial"/>
          <w:bCs/>
          <w:iCs/>
          <w:color w:val="000000"/>
          <w:sz w:val="28"/>
          <w:szCs w:val="28"/>
        </w:rPr>
        <w:t xml:space="preserve"> </w:t>
      </w:r>
      <w:r w:rsidR="00877B71">
        <w:rPr>
          <w:rFonts w:ascii="Arial" w:hAnsi="Arial" w:cs="Arial"/>
          <w:bCs/>
          <w:iCs/>
          <w:color w:val="000000"/>
          <w:sz w:val="28"/>
          <w:szCs w:val="28"/>
        </w:rPr>
        <w:t>– Coming Soon</w:t>
      </w:r>
      <w:r>
        <w:rPr>
          <w:rFonts w:ascii="Arial" w:hAnsi="Arial" w:cs="Arial"/>
          <w:bCs/>
          <w:iCs/>
          <w:color w:val="000000"/>
          <w:sz w:val="28"/>
          <w:szCs w:val="28"/>
        </w:rPr>
        <w:t>!</w:t>
      </w:r>
    </w:p>
    <w:p w14:paraId="1AE99C7F" w14:textId="5A675191" w:rsidR="00295264" w:rsidRDefault="00305047" w:rsidP="00295264">
      <w:pPr>
        <w:pStyle w:val="ListParagraph"/>
        <w:widowControl w:val="0"/>
        <w:numPr>
          <w:ilvl w:val="1"/>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 xml:space="preserve">When Available: </w:t>
      </w:r>
      <w:r w:rsidR="00295264">
        <w:rPr>
          <w:rFonts w:ascii="Arial" w:hAnsi="Arial" w:cs="Arial"/>
          <w:bCs/>
          <w:iCs/>
          <w:color w:val="000000"/>
          <w:sz w:val="28"/>
          <w:szCs w:val="28"/>
        </w:rPr>
        <w:t>Access New LTIs under Settings</w:t>
      </w:r>
      <w:r>
        <w:rPr>
          <w:rFonts w:ascii="Arial" w:hAnsi="Arial" w:cs="Arial"/>
          <w:bCs/>
          <w:iCs/>
          <w:color w:val="000000"/>
          <w:sz w:val="28"/>
          <w:szCs w:val="28"/>
        </w:rPr>
        <w:t xml:space="preserve"> </w:t>
      </w:r>
      <w:r w:rsidR="00295264">
        <w:rPr>
          <w:rFonts w:ascii="Arial" w:hAnsi="Arial" w:cs="Arial"/>
          <w:bCs/>
          <w:iCs/>
          <w:color w:val="000000"/>
          <w:sz w:val="28"/>
          <w:szCs w:val="28"/>
        </w:rPr>
        <w:t>&gt;Navigation</w:t>
      </w:r>
    </w:p>
    <w:p w14:paraId="0F2573D4" w14:textId="12E1B4BC" w:rsidR="00295264" w:rsidRPr="00295264" w:rsidRDefault="00884E3C" w:rsidP="00295264">
      <w:pPr>
        <w:pStyle w:val="ListParagraph"/>
        <w:widowControl w:val="0"/>
        <w:numPr>
          <w:ilvl w:val="2"/>
          <w:numId w:val="4"/>
        </w:numPr>
        <w:autoSpaceDE w:val="0"/>
        <w:autoSpaceDN w:val="0"/>
        <w:adjustRightInd w:val="0"/>
        <w:rPr>
          <w:rFonts w:ascii="Arial" w:hAnsi="Arial" w:cs="Arial"/>
          <w:bCs/>
          <w:iCs/>
          <w:color w:val="000000"/>
          <w:sz w:val="28"/>
          <w:szCs w:val="28"/>
        </w:rPr>
      </w:pPr>
      <w:hyperlink r:id="rId15" w:history="1">
        <w:r w:rsidR="00295264" w:rsidRPr="00295264">
          <w:rPr>
            <w:rStyle w:val="Hyperlink"/>
            <w:rFonts w:ascii="Arial" w:hAnsi="Arial" w:cs="Arial"/>
            <w:bCs/>
            <w:iCs/>
            <w:sz w:val="28"/>
            <w:szCs w:val="28"/>
          </w:rPr>
          <w:t>https://community.canvaslms.com/docs/DOC-12933</w:t>
        </w:r>
      </w:hyperlink>
      <w:r w:rsidR="00295264" w:rsidRPr="00295264">
        <w:rPr>
          <w:rFonts w:ascii="Arial" w:hAnsi="Arial" w:cs="Arial"/>
          <w:bCs/>
          <w:iCs/>
          <w:color w:val="000000"/>
          <w:sz w:val="28"/>
          <w:szCs w:val="28"/>
        </w:rPr>
        <w:t xml:space="preserve"> </w:t>
      </w:r>
    </w:p>
    <w:p w14:paraId="7C858F74" w14:textId="04F0D857" w:rsidR="00777E71" w:rsidRDefault="00777E71" w:rsidP="0030292F">
      <w:pPr>
        <w:pStyle w:val="ListParagraph"/>
        <w:widowControl w:val="0"/>
        <w:numPr>
          <w:ilvl w:val="1"/>
          <w:numId w:val="5"/>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World Wide Whiteboard</w:t>
      </w:r>
      <w:r w:rsidR="00877B71">
        <w:rPr>
          <w:rFonts w:ascii="Arial" w:hAnsi="Arial" w:cs="Arial"/>
          <w:bCs/>
          <w:iCs/>
          <w:color w:val="000000"/>
          <w:sz w:val="28"/>
          <w:szCs w:val="28"/>
        </w:rPr>
        <w:t xml:space="preserve"> – Coming Soon!</w:t>
      </w:r>
    </w:p>
    <w:p w14:paraId="1DB1DE3D" w14:textId="2EC09D49" w:rsidR="00074BB1" w:rsidRDefault="00074BB1" w:rsidP="0030292F">
      <w:pPr>
        <w:pStyle w:val="ListParagraph"/>
        <w:widowControl w:val="0"/>
        <w:numPr>
          <w:ilvl w:val="1"/>
          <w:numId w:val="5"/>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Name Coach</w:t>
      </w:r>
      <w:r w:rsidR="00877B71">
        <w:rPr>
          <w:rFonts w:ascii="Arial" w:hAnsi="Arial" w:cs="Arial"/>
          <w:bCs/>
          <w:iCs/>
          <w:color w:val="000000"/>
          <w:sz w:val="28"/>
          <w:szCs w:val="28"/>
        </w:rPr>
        <w:t xml:space="preserve"> – Coming Soon!</w:t>
      </w:r>
    </w:p>
    <w:p w14:paraId="09E32E57" w14:textId="395E9B51" w:rsidR="00777E71" w:rsidRDefault="00777E71" w:rsidP="0030292F">
      <w:pPr>
        <w:pStyle w:val="ListParagraph"/>
        <w:widowControl w:val="0"/>
        <w:numPr>
          <w:ilvl w:val="1"/>
          <w:numId w:val="5"/>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NoteBowl</w:t>
      </w:r>
      <w:r w:rsidR="00877B71">
        <w:rPr>
          <w:rFonts w:ascii="Arial" w:hAnsi="Arial" w:cs="Arial"/>
          <w:bCs/>
          <w:iCs/>
          <w:color w:val="000000"/>
          <w:sz w:val="28"/>
          <w:szCs w:val="28"/>
        </w:rPr>
        <w:t xml:space="preserve"> </w:t>
      </w:r>
      <w:r w:rsidR="00877B71">
        <w:rPr>
          <w:rFonts w:ascii="Arial" w:hAnsi="Arial" w:cs="Arial"/>
          <w:bCs/>
          <w:iCs/>
          <w:color w:val="000000"/>
          <w:sz w:val="28"/>
          <w:szCs w:val="28"/>
        </w:rPr>
        <w:softHyphen/>
        <w:t>– Coming Soon!</w:t>
      </w:r>
    </w:p>
    <w:p w14:paraId="6B7577CD" w14:textId="7479AF65" w:rsidR="00777E71" w:rsidRDefault="00777E71" w:rsidP="0030292F">
      <w:pPr>
        <w:pStyle w:val="ListParagraph"/>
        <w:widowControl w:val="0"/>
        <w:numPr>
          <w:ilvl w:val="1"/>
          <w:numId w:val="5"/>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SmarterMeasures/Quest</w:t>
      </w:r>
      <w:r w:rsidR="00877B71">
        <w:rPr>
          <w:rFonts w:ascii="Arial" w:hAnsi="Arial" w:cs="Arial"/>
          <w:bCs/>
          <w:iCs/>
          <w:color w:val="000000"/>
          <w:sz w:val="28"/>
          <w:szCs w:val="28"/>
        </w:rPr>
        <w:t xml:space="preserve"> – Coming Soon!</w:t>
      </w:r>
    </w:p>
    <w:p w14:paraId="3B2D6A47" w14:textId="05B7DB6B" w:rsidR="00777E71" w:rsidRPr="00E368C2" w:rsidRDefault="00777E71" w:rsidP="0030292F">
      <w:pPr>
        <w:pStyle w:val="ListParagraph"/>
        <w:widowControl w:val="0"/>
        <w:numPr>
          <w:ilvl w:val="1"/>
          <w:numId w:val="5"/>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 xml:space="preserve">Flipgrid </w:t>
      </w:r>
      <w:r w:rsidR="00877B71">
        <w:rPr>
          <w:rFonts w:ascii="Arial" w:hAnsi="Arial" w:cs="Arial"/>
          <w:bCs/>
          <w:iCs/>
          <w:color w:val="000000"/>
          <w:sz w:val="28"/>
          <w:szCs w:val="28"/>
        </w:rPr>
        <w:t>(Click “Help” in Canvas for Integration Directions)</w:t>
      </w:r>
    </w:p>
    <w:p w14:paraId="310A77B0" w14:textId="616CE81D" w:rsidR="00A155E0" w:rsidRDefault="00E46CDC" w:rsidP="002F59FB">
      <w:pPr>
        <w:pStyle w:val="ListParagraph"/>
        <w:widowControl w:val="0"/>
        <w:numPr>
          <w:ilvl w:val="0"/>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lastRenderedPageBreak/>
        <w:t>DE Guided Pathways</w:t>
      </w:r>
    </w:p>
    <w:p w14:paraId="7EAF02BB" w14:textId="4FB0631C" w:rsidR="0079556A" w:rsidRPr="00CD1C49" w:rsidRDefault="00E46CDC" w:rsidP="00CD1C49">
      <w:pPr>
        <w:pStyle w:val="ListParagraph"/>
        <w:widowControl w:val="0"/>
        <w:numPr>
          <w:ilvl w:val="1"/>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 xml:space="preserve">We need your Division’s help! </w:t>
      </w:r>
      <w:r w:rsidR="00CD1C49">
        <w:rPr>
          <w:rFonts w:ascii="Arial" w:hAnsi="Arial" w:cs="Arial"/>
          <w:bCs/>
          <w:iCs/>
          <w:color w:val="000000"/>
          <w:sz w:val="28"/>
          <w:szCs w:val="28"/>
        </w:rPr>
        <w:t>Please talk to your Divisions!</w:t>
      </w:r>
    </w:p>
    <w:p w14:paraId="75F168DE" w14:textId="0B0425C3" w:rsidR="0083295F" w:rsidRDefault="0083295F" w:rsidP="0083295F">
      <w:pPr>
        <w:pStyle w:val="ListParagraph"/>
        <w:widowControl w:val="0"/>
        <w:numPr>
          <w:ilvl w:val="1"/>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Do we want to focus on hybrid as a GP or just fully online?</w:t>
      </w:r>
    </w:p>
    <w:p w14:paraId="3803FF86" w14:textId="0C55AF0F" w:rsidR="0083295F" w:rsidRPr="0083295F" w:rsidRDefault="0083295F" w:rsidP="0083295F">
      <w:pPr>
        <w:pStyle w:val="ListParagraph"/>
        <w:widowControl w:val="0"/>
        <w:numPr>
          <w:ilvl w:val="1"/>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 xml:space="preserve">For OEI, </w:t>
      </w:r>
      <w:r>
        <w:rPr>
          <w:rFonts w:ascii="Arial" w:hAnsi="Arial" w:cs="Arial"/>
          <w:iCs/>
          <w:sz w:val="28"/>
          <w:szCs w:val="28"/>
        </w:rPr>
        <w:t>f</w:t>
      </w:r>
      <w:r w:rsidRPr="0083295F">
        <w:rPr>
          <w:rFonts w:ascii="Arial" w:hAnsi="Arial" w:cs="Arial"/>
          <w:iCs/>
          <w:sz w:val="28"/>
          <w:szCs w:val="28"/>
        </w:rPr>
        <w:t xml:space="preserve">irst focus is ADTs for advertising – prefer </w:t>
      </w:r>
      <w:r w:rsidR="00777E71">
        <w:rPr>
          <w:rFonts w:ascii="Arial" w:hAnsi="Arial" w:cs="Arial"/>
          <w:iCs/>
          <w:sz w:val="28"/>
          <w:szCs w:val="28"/>
        </w:rPr>
        <w:t>OEI</w:t>
      </w:r>
      <w:r w:rsidRPr="0083295F">
        <w:rPr>
          <w:rFonts w:ascii="Arial" w:hAnsi="Arial" w:cs="Arial"/>
          <w:iCs/>
          <w:sz w:val="28"/>
          <w:szCs w:val="28"/>
        </w:rPr>
        <w:t xml:space="preserve"> approved courses, but not necessary for advertising on the </w:t>
      </w:r>
      <w:r>
        <w:rPr>
          <w:rFonts w:ascii="Arial" w:hAnsi="Arial" w:cs="Arial"/>
          <w:iCs/>
          <w:sz w:val="28"/>
          <w:szCs w:val="28"/>
        </w:rPr>
        <w:t>CVC-OEI website (</w:t>
      </w:r>
      <w:hyperlink r:id="rId16" w:history="1">
        <w:r w:rsidRPr="007A4404">
          <w:rPr>
            <w:rStyle w:val="Hyperlink"/>
            <w:rFonts w:ascii="Arial" w:hAnsi="Arial" w:cs="Arial"/>
            <w:iCs/>
            <w:sz w:val="28"/>
            <w:szCs w:val="28"/>
          </w:rPr>
          <w:t>http://cvc.edu/</w:t>
        </w:r>
      </w:hyperlink>
      <w:r>
        <w:rPr>
          <w:rStyle w:val="Hyperlink"/>
          <w:rFonts w:ascii="Arial" w:hAnsi="Arial" w:cs="Arial"/>
          <w:iCs/>
          <w:sz w:val="28"/>
          <w:szCs w:val="28"/>
        </w:rPr>
        <w:t>)</w:t>
      </w:r>
    </w:p>
    <w:p w14:paraId="0A31BB23" w14:textId="29FB0729" w:rsidR="00E46CDC" w:rsidRPr="00E46CDC" w:rsidRDefault="00777E71" w:rsidP="00E46CDC">
      <w:pPr>
        <w:pStyle w:val="ListParagraph"/>
        <w:widowControl w:val="0"/>
        <w:numPr>
          <w:ilvl w:val="1"/>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 xml:space="preserve">What Certificates </w:t>
      </w:r>
      <w:r w:rsidR="00E46CDC">
        <w:rPr>
          <w:rFonts w:ascii="Arial" w:hAnsi="Arial" w:cs="Arial"/>
          <w:bCs/>
          <w:iCs/>
          <w:color w:val="000000"/>
          <w:sz w:val="28"/>
          <w:szCs w:val="28"/>
        </w:rPr>
        <w:t>would you like to see as a DE GP?</w:t>
      </w:r>
    </w:p>
    <w:p w14:paraId="1E4E6F49" w14:textId="77777777" w:rsidR="00777E71" w:rsidRDefault="00777E71" w:rsidP="00777E71">
      <w:pPr>
        <w:pStyle w:val="ListParagraph"/>
        <w:widowControl w:val="0"/>
        <w:autoSpaceDE w:val="0"/>
        <w:autoSpaceDN w:val="0"/>
        <w:adjustRightInd w:val="0"/>
        <w:ind w:left="1080"/>
        <w:rPr>
          <w:rFonts w:ascii="Arial" w:hAnsi="Arial" w:cs="Arial"/>
          <w:bCs/>
          <w:iCs/>
          <w:color w:val="000000"/>
          <w:sz w:val="28"/>
          <w:szCs w:val="28"/>
        </w:rPr>
      </w:pPr>
    </w:p>
    <w:p w14:paraId="16D15A5D" w14:textId="697D1BF9" w:rsidR="0083295F" w:rsidRDefault="0083295F" w:rsidP="0083295F">
      <w:pPr>
        <w:pStyle w:val="ListParagraph"/>
        <w:widowControl w:val="0"/>
        <w:numPr>
          <w:ilvl w:val="0"/>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What are we doing in Spring 2019 in DE?</w:t>
      </w:r>
    </w:p>
    <w:p w14:paraId="34356C2D" w14:textId="6BECE49F" w:rsidR="00CC56BB" w:rsidRPr="00DF79DF" w:rsidRDefault="00DF79DF" w:rsidP="00CC56BB">
      <w:pPr>
        <w:pStyle w:val="ListParagraph"/>
        <w:widowControl w:val="0"/>
        <w:numPr>
          <w:ilvl w:val="1"/>
          <w:numId w:val="4"/>
        </w:numPr>
        <w:autoSpaceDE w:val="0"/>
        <w:autoSpaceDN w:val="0"/>
        <w:adjustRightInd w:val="0"/>
        <w:rPr>
          <w:rFonts w:ascii="Arial" w:hAnsi="Arial" w:cs="Arial"/>
          <w:bCs/>
          <w:iCs/>
          <w:sz w:val="28"/>
          <w:szCs w:val="28"/>
        </w:rPr>
      </w:pPr>
      <w:r w:rsidRPr="00DF79DF">
        <w:rPr>
          <w:rFonts w:ascii="Arial" w:hAnsi="Arial" w:cs="Arial"/>
          <w:bCs/>
          <w:iCs/>
          <w:sz w:val="28"/>
          <w:szCs w:val="28"/>
        </w:rPr>
        <w:t xml:space="preserve">See </w:t>
      </w:r>
      <w:r w:rsidR="008C6AF6">
        <w:rPr>
          <w:rFonts w:ascii="Arial" w:hAnsi="Arial" w:cs="Arial"/>
          <w:bCs/>
          <w:iCs/>
          <w:sz w:val="28"/>
          <w:szCs w:val="28"/>
        </w:rPr>
        <w:t xml:space="preserve">“Draft” </w:t>
      </w:r>
      <w:r w:rsidRPr="00DF79DF">
        <w:rPr>
          <w:rFonts w:ascii="Arial" w:hAnsi="Arial" w:cs="Arial"/>
          <w:bCs/>
          <w:iCs/>
          <w:sz w:val="28"/>
          <w:szCs w:val="28"/>
        </w:rPr>
        <w:t>DE Goals attached for some ideas</w:t>
      </w:r>
    </w:p>
    <w:p w14:paraId="06A48490" w14:textId="762C8547" w:rsidR="00777E71" w:rsidRDefault="00777E71" w:rsidP="0083295F">
      <w:pPr>
        <w:pStyle w:val="ListParagraph"/>
        <w:widowControl w:val="0"/>
        <w:numPr>
          <w:ilvl w:val="1"/>
          <w:numId w:val="4"/>
        </w:numPr>
        <w:autoSpaceDE w:val="0"/>
        <w:autoSpaceDN w:val="0"/>
        <w:adjustRightInd w:val="0"/>
        <w:rPr>
          <w:rFonts w:ascii="Arial" w:hAnsi="Arial" w:cs="Arial"/>
          <w:bCs/>
          <w:iCs/>
          <w:color w:val="000000"/>
          <w:sz w:val="28"/>
          <w:szCs w:val="28"/>
        </w:rPr>
      </w:pPr>
      <w:r>
        <w:rPr>
          <w:rFonts w:ascii="Arial" w:hAnsi="Arial" w:cs="Arial"/>
          <w:bCs/>
          <w:iCs/>
          <w:color w:val="000000"/>
          <w:sz w:val="28"/>
          <w:szCs w:val="28"/>
        </w:rPr>
        <w:t xml:space="preserve">Email </w:t>
      </w:r>
      <w:hyperlink r:id="rId17" w:history="1">
        <w:r w:rsidRPr="00E85CAA">
          <w:rPr>
            <w:rStyle w:val="Hyperlink"/>
            <w:rFonts w:ascii="Arial" w:hAnsi="Arial" w:cs="Arial"/>
            <w:bCs/>
            <w:iCs/>
            <w:sz w:val="28"/>
            <w:szCs w:val="28"/>
          </w:rPr>
          <w:t>de@glendale.edu</w:t>
        </w:r>
      </w:hyperlink>
      <w:r>
        <w:rPr>
          <w:rFonts w:ascii="Arial" w:hAnsi="Arial" w:cs="Arial"/>
          <w:bCs/>
          <w:iCs/>
          <w:color w:val="000000"/>
          <w:sz w:val="28"/>
          <w:szCs w:val="28"/>
        </w:rPr>
        <w:t xml:space="preserve"> with your recommendations! </w:t>
      </w:r>
    </w:p>
    <w:p w14:paraId="5689FC65" w14:textId="77777777" w:rsidR="00777E71" w:rsidRPr="00B703D6" w:rsidRDefault="00777E71" w:rsidP="00B703D6">
      <w:pPr>
        <w:widowControl w:val="0"/>
        <w:autoSpaceDE w:val="0"/>
        <w:autoSpaceDN w:val="0"/>
        <w:adjustRightInd w:val="0"/>
        <w:rPr>
          <w:rFonts w:ascii="Arial" w:hAnsi="Arial" w:cs="Arial"/>
          <w:b/>
          <w:bCs/>
          <w:i/>
          <w:iCs/>
          <w:color w:val="000000"/>
          <w:sz w:val="28"/>
          <w:szCs w:val="28"/>
        </w:rPr>
      </w:pPr>
    </w:p>
    <w:p w14:paraId="2FE6C748" w14:textId="19B7AB0F" w:rsidR="00636F7A" w:rsidRDefault="00636F7A" w:rsidP="00636F7A">
      <w:pPr>
        <w:pStyle w:val="ListParagraph"/>
        <w:widowControl w:val="0"/>
        <w:numPr>
          <w:ilvl w:val="0"/>
          <w:numId w:val="2"/>
        </w:numPr>
        <w:autoSpaceDE w:val="0"/>
        <w:autoSpaceDN w:val="0"/>
        <w:adjustRightInd w:val="0"/>
        <w:rPr>
          <w:rFonts w:ascii="Arial" w:hAnsi="Arial" w:cs="Arial"/>
          <w:b/>
          <w:bCs/>
          <w:i/>
          <w:iCs/>
          <w:color w:val="000000"/>
          <w:sz w:val="28"/>
          <w:szCs w:val="28"/>
        </w:rPr>
      </w:pPr>
      <w:r>
        <w:rPr>
          <w:rFonts w:ascii="Arial" w:hAnsi="Arial" w:cs="Arial"/>
          <w:b/>
          <w:bCs/>
          <w:i/>
          <w:iCs/>
          <w:color w:val="000000"/>
          <w:sz w:val="28"/>
          <w:szCs w:val="28"/>
        </w:rPr>
        <w:t>Guided Pathways Update from Rachel Ridgway</w:t>
      </w:r>
      <w:r w:rsidR="00723A66">
        <w:rPr>
          <w:rFonts w:ascii="Arial" w:hAnsi="Arial" w:cs="Arial"/>
          <w:b/>
          <w:bCs/>
          <w:i/>
          <w:iCs/>
          <w:color w:val="000000"/>
          <w:sz w:val="28"/>
          <w:szCs w:val="28"/>
        </w:rPr>
        <w:t xml:space="preserve"> - none</w:t>
      </w:r>
    </w:p>
    <w:p w14:paraId="4377F032" w14:textId="77777777" w:rsidR="00636F7A" w:rsidRDefault="00636F7A" w:rsidP="00636F7A">
      <w:pPr>
        <w:pStyle w:val="ListParagraph"/>
        <w:widowControl w:val="0"/>
        <w:autoSpaceDE w:val="0"/>
        <w:autoSpaceDN w:val="0"/>
        <w:adjustRightInd w:val="0"/>
        <w:ind w:left="1080"/>
        <w:rPr>
          <w:rFonts w:ascii="Arial" w:hAnsi="Arial" w:cs="Arial"/>
          <w:b/>
          <w:bCs/>
          <w:i/>
          <w:iCs/>
          <w:color w:val="000000"/>
          <w:sz w:val="28"/>
          <w:szCs w:val="28"/>
        </w:rPr>
      </w:pPr>
    </w:p>
    <w:p w14:paraId="6B467C3D" w14:textId="362A294E" w:rsidR="00636F7A" w:rsidRPr="0083295F" w:rsidRDefault="00636F7A" w:rsidP="00636F7A">
      <w:pPr>
        <w:pStyle w:val="ListParagraph"/>
        <w:widowControl w:val="0"/>
        <w:numPr>
          <w:ilvl w:val="0"/>
          <w:numId w:val="2"/>
        </w:numPr>
        <w:autoSpaceDE w:val="0"/>
        <w:autoSpaceDN w:val="0"/>
        <w:adjustRightInd w:val="0"/>
        <w:rPr>
          <w:rFonts w:ascii="Arial" w:hAnsi="Arial" w:cs="Arial"/>
          <w:b/>
          <w:bCs/>
          <w:i/>
          <w:iCs/>
          <w:color w:val="000000"/>
          <w:sz w:val="28"/>
          <w:szCs w:val="28"/>
        </w:rPr>
      </w:pPr>
      <w:r>
        <w:rPr>
          <w:rFonts w:ascii="Arial" w:hAnsi="Arial" w:cs="Arial"/>
          <w:b/>
          <w:bCs/>
          <w:i/>
          <w:iCs/>
          <w:color w:val="000000"/>
          <w:sz w:val="28"/>
          <w:szCs w:val="28"/>
        </w:rPr>
        <w:t>OEI Steering Committee Update from Eric Hanson</w:t>
      </w:r>
      <w:r w:rsidR="00723A66">
        <w:rPr>
          <w:rFonts w:ascii="Arial" w:hAnsi="Arial" w:cs="Arial"/>
          <w:b/>
          <w:bCs/>
          <w:i/>
          <w:iCs/>
          <w:color w:val="000000"/>
          <w:sz w:val="28"/>
          <w:szCs w:val="28"/>
        </w:rPr>
        <w:t xml:space="preserve"> - none</w:t>
      </w:r>
    </w:p>
    <w:p w14:paraId="3A65570D" w14:textId="77777777" w:rsidR="00340970" w:rsidRPr="004659A0" w:rsidRDefault="00340970" w:rsidP="00770D23">
      <w:pPr>
        <w:widowControl w:val="0"/>
        <w:autoSpaceDE w:val="0"/>
        <w:autoSpaceDN w:val="0"/>
        <w:adjustRightInd w:val="0"/>
        <w:ind w:firstLine="90"/>
        <w:rPr>
          <w:rFonts w:ascii="Arial" w:hAnsi="Arial" w:cs="Arial"/>
          <w:b/>
          <w:bCs/>
          <w:i/>
          <w:iCs/>
          <w:color w:val="000000"/>
          <w:sz w:val="28"/>
          <w:szCs w:val="28"/>
        </w:rPr>
      </w:pPr>
    </w:p>
    <w:p w14:paraId="5C183470" w14:textId="718F3052" w:rsidR="0075617E" w:rsidRPr="004659A0" w:rsidRDefault="00636F7A" w:rsidP="00770D23">
      <w:pPr>
        <w:widowControl w:val="0"/>
        <w:autoSpaceDE w:val="0"/>
        <w:autoSpaceDN w:val="0"/>
        <w:adjustRightInd w:val="0"/>
        <w:spacing w:after="240" w:line="440" w:lineRule="atLeast"/>
        <w:rPr>
          <w:rFonts w:ascii="Arial" w:hAnsi="Arial" w:cs="Arial"/>
          <w:color w:val="000000"/>
          <w:sz w:val="28"/>
          <w:szCs w:val="28"/>
        </w:rPr>
      </w:pPr>
      <w:r>
        <w:rPr>
          <w:rFonts w:ascii="Arial" w:hAnsi="Arial" w:cs="Arial"/>
          <w:b/>
          <w:bCs/>
          <w:i/>
          <w:iCs/>
          <w:color w:val="000000"/>
          <w:sz w:val="28"/>
          <w:szCs w:val="28"/>
        </w:rPr>
        <w:t>Spring 2019</w:t>
      </w:r>
      <w:r w:rsidR="00770D23" w:rsidRPr="004659A0">
        <w:rPr>
          <w:rFonts w:ascii="Arial" w:hAnsi="Arial" w:cs="Arial"/>
          <w:b/>
          <w:bCs/>
          <w:i/>
          <w:iCs/>
          <w:color w:val="000000"/>
          <w:sz w:val="28"/>
          <w:szCs w:val="28"/>
        </w:rPr>
        <w:t xml:space="preserve"> CoDE Meetings: </w:t>
      </w:r>
      <w:r>
        <w:rPr>
          <w:rFonts w:ascii="Arial" w:hAnsi="Arial" w:cs="Arial"/>
          <w:i/>
          <w:iCs/>
          <w:color w:val="000000"/>
          <w:sz w:val="28"/>
          <w:szCs w:val="28"/>
        </w:rPr>
        <w:t>February 26, March 26</w:t>
      </w:r>
      <w:r w:rsidR="00770D23" w:rsidRPr="004659A0">
        <w:rPr>
          <w:rFonts w:ascii="Arial" w:hAnsi="Arial" w:cs="Arial"/>
          <w:i/>
          <w:iCs/>
          <w:color w:val="000000"/>
          <w:sz w:val="28"/>
          <w:szCs w:val="28"/>
        </w:rPr>
        <w:t xml:space="preserve">, </w:t>
      </w:r>
      <w:r>
        <w:rPr>
          <w:rFonts w:ascii="Arial" w:hAnsi="Arial" w:cs="Arial"/>
          <w:i/>
          <w:iCs/>
          <w:color w:val="000000"/>
          <w:sz w:val="28"/>
          <w:szCs w:val="28"/>
        </w:rPr>
        <w:t>April 23</w:t>
      </w:r>
      <w:r w:rsidR="00770D23" w:rsidRPr="004659A0">
        <w:rPr>
          <w:rFonts w:ascii="Arial" w:hAnsi="Arial" w:cs="Arial"/>
          <w:i/>
          <w:iCs/>
          <w:color w:val="000000"/>
          <w:sz w:val="28"/>
          <w:szCs w:val="28"/>
        </w:rPr>
        <w:t xml:space="preserve"> and </w:t>
      </w:r>
      <w:r>
        <w:rPr>
          <w:rFonts w:ascii="Arial" w:hAnsi="Arial" w:cs="Arial"/>
          <w:i/>
          <w:iCs/>
          <w:color w:val="000000"/>
          <w:sz w:val="28"/>
          <w:szCs w:val="28"/>
        </w:rPr>
        <w:t>May 28</w:t>
      </w:r>
    </w:p>
    <w:p w14:paraId="69161E02" w14:textId="77777777" w:rsidR="003F1E14" w:rsidRPr="004659A0" w:rsidRDefault="003F1E14" w:rsidP="003F1E14">
      <w:pPr>
        <w:rPr>
          <w:rFonts w:ascii="Arial" w:hAnsi="Arial" w:cs="Arial"/>
          <w:b/>
          <w:bCs/>
          <w:i/>
          <w:iCs/>
          <w:color w:val="000000"/>
          <w:sz w:val="28"/>
          <w:szCs w:val="28"/>
        </w:rPr>
      </w:pPr>
      <w:r w:rsidRPr="004659A0">
        <w:rPr>
          <w:rFonts w:ascii="Arial" w:hAnsi="Arial" w:cs="Arial"/>
          <w:b/>
          <w:bCs/>
          <w:i/>
          <w:iCs/>
          <w:color w:val="000000"/>
          <w:sz w:val="28"/>
          <w:szCs w:val="28"/>
        </w:rPr>
        <w:t xml:space="preserve">Contact Information of GCC DE Team: </w:t>
      </w:r>
    </w:p>
    <w:p w14:paraId="108A279E" w14:textId="77777777" w:rsidR="003F1E14" w:rsidRPr="004659A0" w:rsidRDefault="003F1E14" w:rsidP="003F1E14">
      <w:pPr>
        <w:pStyle w:val="ListParagraph"/>
        <w:numPr>
          <w:ilvl w:val="0"/>
          <w:numId w:val="1"/>
        </w:numPr>
        <w:rPr>
          <w:rFonts w:ascii="Arial" w:hAnsi="Arial" w:cs="Arial"/>
          <w:sz w:val="28"/>
          <w:szCs w:val="28"/>
        </w:rPr>
      </w:pPr>
      <w:r w:rsidRPr="004659A0">
        <w:rPr>
          <w:rFonts w:ascii="Arial" w:hAnsi="Arial" w:cs="Arial"/>
          <w:sz w:val="28"/>
          <w:szCs w:val="28"/>
        </w:rPr>
        <w:t xml:space="preserve">DE Coordinator: Alexa Schumacher: SV112, </w:t>
      </w:r>
      <w:hyperlink r:id="rId18" w:history="1">
        <w:r w:rsidRPr="004659A0">
          <w:rPr>
            <w:rStyle w:val="Hyperlink"/>
            <w:rFonts w:ascii="Arial" w:hAnsi="Arial" w:cs="Arial"/>
            <w:sz w:val="28"/>
            <w:szCs w:val="28"/>
          </w:rPr>
          <w:t>de@glendale.edu</w:t>
        </w:r>
      </w:hyperlink>
      <w:r w:rsidRPr="004659A0">
        <w:rPr>
          <w:rFonts w:ascii="Arial" w:hAnsi="Arial" w:cs="Arial"/>
          <w:sz w:val="28"/>
          <w:szCs w:val="28"/>
        </w:rPr>
        <w:t xml:space="preserve"> </w:t>
      </w:r>
    </w:p>
    <w:p w14:paraId="1F1E99AA" w14:textId="77777777" w:rsidR="003F1E14" w:rsidRPr="004659A0" w:rsidRDefault="003F1E14" w:rsidP="003F1E14">
      <w:pPr>
        <w:pStyle w:val="ListParagraph"/>
        <w:numPr>
          <w:ilvl w:val="0"/>
          <w:numId w:val="1"/>
        </w:numPr>
        <w:rPr>
          <w:rFonts w:ascii="Arial" w:hAnsi="Arial" w:cs="Arial"/>
          <w:sz w:val="28"/>
          <w:szCs w:val="28"/>
        </w:rPr>
      </w:pPr>
      <w:r w:rsidRPr="004659A0">
        <w:rPr>
          <w:rFonts w:ascii="Arial" w:hAnsi="Arial" w:cs="Arial"/>
          <w:sz w:val="28"/>
          <w:szCs w:val="28"/>
        </w:rPr>
        <w:t xml:space="preserve">DE Faculty Development Coordinator: Julie Gamberg - SV112, </w:t>
      </w:r>
      <w:hyperlink r:id="rId19" w:history="1">
        <w:r w:rsidRPr="004659A0">
          <w:rPr>
            <w:rStyle w:val="Hyperlink"/>
            <w:rFonts w:ascii="Arial" w:hAnsi="Arial" w:cs="Arial"/>
            <w:sz w:val="28"/>
            <w:szCs w:val="28"/>
          </w:rPr>
          <w:t>jgamberg@glendale.edu</w:t>
        </w:r>
      </w:hyperlink>
      <w:r w:rsidRPr="004659A0">
        <w:rPr>
          <w:rFonts w:ascii="Arial" w:hAnsi="Arial" w:cs="Arial"/>
          <w:sz w:val="28"/>
          <w:szCs w:val="28"/>
        </w:rPr>
        <w:t xml:space="preserve"> </w:t>
      </w:r>
    </w:p>
    <w:p w14:paraId="6B8E61D0" w14:textId="09290082" w:rsidR="00275E25" w:rsidRDefault="003F1E14" w:rsidP="00275E25">
      <w:pPr>
        <w:pStyle w:val="ListParagraph"/>
        <w:numPr>
          <w:ilvl w:val="0"/>
          <w:numId w:val="1"/>
        </w:numPr>
        <w:rPr>
          <w:rFonts w:ascii="Arial" w:hAnsi="Arial" w:cs="Arial"/>
          <w:sz w:val="28"/>
          <w:szCs w:val="28"/>
        </w:rPr>
      </w:pPr>
      <w:r w:rsidRPr="004659A0">
        <w:rPr>
          <w:rFonts w:ascii="Arial" w:hAnsi="Arial" w:cs="Arial"/>
          <w:sz w:val="28"/>
          <w:szCs w:val="28"/>
        </w:rPr>
        <w:t xml:space="preserve">Instructional Tech Support Specialist: Connie Lantz - SV107, </w:t>
      </w:r>
      <w:hyperlink r:id="rId20" w:history="1">
        <w:r w:rsidRPr="004659A0">
          <w:rPr>
            <w:rStyle w:val="Hyperlink"/>
            <w:rFonts w:ascii="Arial" w:hAnsi="Arial" w:cs="Arial"/>
            <w:sz w:val="28"/>
            <w:szCs w:val="28"/>
          </w:rPr>
          <w:t>clantz@glendale.edu</w:t>
        </w:r>
      </w:hyperlink>
      <w:r w:rsidRPr="004659A0">
        <w:rPr>
          <w:rFonts w:ascii="Arial" w:hAnsi="Arial" w:cs="Arial"/>
          <w:sz w:val="28"/>
          <w:szCs w:val="28"/>
        </w:rPr>
        <w:t xml:space="preserve"> </w:t>
      </w:r>
    </w:p>
    <w:p w14:paraId="0A7F5A6C" w14:textId="77777777" w:rsidR="00723A66" w:rsidRDefault="00723A66" w:rsidP="00723A66">
      <w:pPr>
        <w:rPr>
          <w:rFonts w:ascii="Arial" w:hAnsi="Arial" w:cs="Arial"/>
          <w:sz w:val="28"/>
          <w:szCs w:val="28"/>
        </w:rPr>
      </w:pPr>
    </w:p>
    <w:p w14:paraId="7338CBEB" w14:textId="6C9D5E39" w:rsidR="0030292F" w:rsidRPr="008C550C" w:rsidRDefault="008C6AF6" w:rsidP="0030292F">
      <w:pPr>
        <w:pStyle w:val="Heading4"/>
        <w:rPr>
          <w:sz w:val="36"/>
          <w:szCs w:val="36"/>
        </w:rPr>
      </w:pPr>
      <w:r>
        <w:rPr>
          <w:sz w:val="36"/>
          <w:szCs w:val="36"/>
        </w:rPr>
        <w:t>“Draft” DE Goals from the DE Strategic 5-Year Plan</w:t>
      </w:r>
    </w:p>
    <w:p w14:paraId="64F3E0B1"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7AFFDCE9" w14:textId="1660B093" w:rsidR="0030292F" w:rsidRPr="008C6AF6" w:rsidRDefault="0030292F" w:rsidP="0030292F">
      <w:pPr>
        <w:widowControl w:val="0"/>
        <w:autoSpaceDE w:val="0"/>
        <w:autoSpaceDN w:val="0"/>
        <w:adjustRightInd w:val="0"/>
        <w:rPr>
          <w:rFonts w:ascii="Arial" w:hAnsi="Arial" w:cs="Arial"/>
          <w:b/>
          <w:color w:val="000000"/>
        </w:rPr>
      </w:pPr>
      <w:r w:rsidRPr="008C6AF6">
        <w:rPr>
          <w:rFonts w:ascii="Arial" w:hAnsi="Arial" w:cs="Arial"/>
          <w:b/>
          <w:color w:val="000000"/>
        </w:rPr>
        <w:t>The 8 DE Goals align with the GCC Institutional Master Plan 2018-2023</w:t>
      </w:r>
    </w:p>
    <w:p w14:paraId="44CAC517"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bookmarkStart w:id="0" w:name="_GoBack"/>
      <w:bookmarkEnd w:id="0"/>
    </w:p>
    <w:p w14:paraId="31F7D34E" w14:textId="77777777" w:rsidR="0030292F" w:rsidRPr="008C550C" w:rsidRDefault="0030292F" w:rsidP="008C550C">
      <w:pPr>
        <w:widowControl w:val="0"/>
        <w:tabs>
          <w:tab w:val="left" w:pos="220"/>
          <w:tab w:val="left" w:pos="450"/>
        </w:tabs>
        <w:autoSpaceDE w:val="0"/>
        <w:autoSpaceDN w:val="0"/>
        <w:adjustRightInd w:val="0"/>
        <w:rPr>
          <w:rFonts w:ascii="Arial" w:hAnsi="Arial" w:cs="Arial"/>
          <w:b/>
          <w:color w:val="000000"/>
        </w:rPr>
      </w:pPr>
      <w:r w:rsidRPr="008C550C">
        <w:rPr>
          <w:rFonts w:ascii="Arial" w:hAnsi="Arial" w:cs="Arial"/>
          <w:color w:val="000000"/>
        </w:rPr>
        <w:t>Goal 1: Develop and Promote Principles of Excellence in DE Program Quality</w:t>
      </w:r>
    </w:p>
    <w:p w14:paraId="0B7229E9" w14:textId="77777777" w:rsidR="0030292F" w:rsidRPr="008C550C" w:rsidRDefault="0030292F" w:rsidP="008C550C">
      <w:pPr>
        <w:widowControl w:val="0"/>
        <w:tabs>
          <w:tab w:val="left" w:pos="220"/>
          <w:tab w:val="left" w:pos="450"/>
        </w:tabs>
        <w:autoSpaceDE w:val="0"/>
        <w:autoSpaceDN w:val="0"/>
        <w:adjustRightInd w:val="0"/>
        <w:rPr>
          <w:rFonts w:ascii="Arial" w:hAnsi="Arial" w:cs="Arial"/>
          <w:b/>
          <w:color w:val="000000"/>
        </w:rPr>
      </w:pPr>
      <w:r w:rsidRPr="008C550C">
        <w:rPr>
          <w:rFonts w:ascii="Arial" w:hAnsi="Arial" w:cs="Arial"/>
          <w:color w:val="000000"/>
        </w:rPr>
        <w:t>Goal 2: Develop and Promote Principles of Excellence in DE Course Quality</w:t>
      </w:r>
    </w:p>
    <w:p w14:paraId="35BE8991" w14:textId="77777777" w:rsidR="0030292F" w:rsidRPr="008C550C" w:rsidRDefault="0030292F" w:rsidP="008C550C">
      <w:pPr>
        <w:widowControl w:val="0"/>
        <w:tabs>
          <w:tab w:val="left" w:pos="220"/>
          <w:tab w:val="left" w:pos="450"/>
        </w:tabs>
        <w:autoSpaceDE w:val="0"/>
        <w:autoSpaceDN w:val="0"/>
        <w:adjustRightInd w:val="0"/>
        <w:rPr>
          <w:rFonts w:ascii="Arial" w:hAnsi="Arial" w:cs="Arial"/>
          <w:b/>
          <w:color w:val="000000"/>
        </w:rPr>
      </w:pPr>
      <w:r w:rsidRPr="008C550C">
        <w:rPr>
          <w:rFonts w:ascii="Arial" w:hAnsi="Arial" w:cs="Arial"/>
          <w:color w:val="000000"/>
        </w:rPr>
        <w:t xml:space="preserve">Goal 3: Expand DE growth and DE faculty Participation Opportunities </w:t>
      </w:r>
    </w:p>
    <w:p w14:paraId="69B042CF" w14:textId="77777777" w:rsidR="0030292F" w:rsidRPr="008C550C" w:rsidRDefault="0030292F" w:rsidP="008C550C">
      <w:pPr>
        <w:widowControl w:val="0"/>
        <w:tabs>
          <w:tab w:val="left" w:pos="220"/>
          <w:tab w:val="left" w:pos="450"/>
        </w:tabs>
        <w:autoSpaceDE w:val="0"/>
        <w:autoSpaceDN w:val="0"/>
        <w:adjustRightInd w:val="0"/>
        <w:rPr>
          <w:rFonts w:ascii="Arial" w:hAnsi="Arial" w:cs="Arial"/>
          <w:b/>
          <w:color w:val="000000"/>
        </w:rPr>
      </w:pPr>
      <w:r w:rsidRPr="008C550C">
        <w:rPr>
          <w:rFonts w:ascii="Arial" w:hAnsi="Arial" w:cs="Arial"/>
          <w:color w:val="000000"/>
        </w:rPr>
        <w:t xml:space="preserve">Goal 4: Enhance DE Professional Development Opportunities </w:t>
      </w:r>
    </w:p>
    <w:p w14:paraId="29FFF5D0" w14:textId="2CAA603A" w:rsidR="0030292F" w:rsidRPr="008C550C" w:rsidRDefault="0030292F" w:rsidP="008C550C">
      <w:pPr>
        <w:widowControl w:val="0"/>
        <w:tabs>
          <w:tab w:val="left" w:pos="220"/>
        </w:tabs>
        <w:autoSpaceDE w:val="0"/>
        <w:autoSpaceDN w:val="0"/>
        <w:adjustRightInd w:val="0"/>
        <w:ind w:left="810" w:hanging="810"/>
        <w:rPr>
          <w:rFonts w:ascii="Arial" w:hAnsi="Arial" w:cs="Arial"/>
          <w:b/>
        </w:rPr>
      </w:pPr>
      <w:r w:rsidRPr="008C550C">
        <w:rPr>
          <w:rFonts w:ascii="Arial" w:hAnsi="Arial" w:cs="Arial"/>
          <w:color w:val="000000"/>
        </w:rPr>
        <w:t xml:space="preserve">Goal 5: </w:t>
      </w:r>
      <w:r w:rsidRPr="008C550C">
        <w:rPr>
          <w:rFonts w:ascii="Arial" w:hAnsi="Arial" w:cs="Arial"/>
        </w:rPr>
        <w:t>Maximize the use of Canvas capabilities to improve the quality of our Online offerings</w:t>
      </w:r>
    </w:p>
    <w:p w14:paraId="5B85F4A4" w14:textId="77777777" w:rsidR="0030292F" w:rsidRPr="008C550C" w:rsidRDefault="0030292F" w:rsidP="008C550C">
      <w:pPr>
        <w:widowControl w:val="0"/>
        <w:tabs>
          <w:tab w:val="left" w:pos="220"/>
          <w:tab w:val="left" w:pos="450"/>
        </w:tabs>
        <w:autoSpaceDE w:val="0"/>
        <w:autoSpaceDN w:val="0"/>
        <w:adjustRightInd w:val="0"/>
        <w:rPr>
          <w:rFonts w:ascii="Arial" w:hAnsi="Arial" w:cs="Arial"/>
          <w:b/>
          <w:color w:val="000000"/>
        </w:rPr>
      </w:pPr>
      <w:r w:rsidRPr="008C550C">
        <w:rPr>
          <w:rFonts w:ascii="Arial" w:hAnsi="Arial" w:cs="Arial"/>
          <w:color w:val="000000"/>
        </w:rPr>
        <w:t>Goal 6: Collaborate to Expand Student Support Services for DE Students</w:t>
      </w:r>
    </w:p>
    <w:p w14:paraId="3D072DBE" w14:textId="77777777" w:rsidR="0030292F" w:rsidRPr="008C550C" w:rsidRDefault="0030292F" w:rsidP="008C550C">
      <w:pPr>
        <w:widowControl w:val="0"/>
        <w:tabs>
          <w:tab w:val="left" w:pos="220"/>
          <w:tab w:val="left" w:pos="720"/>
        </w:tabs>
        <w:autoSpaceDE w:val="0"/>
        <w:autoSpaceDN w:val="0"/>
        <w:adjustRightInd w:val="0"/>
        <w:ind w:left="810" w:hanging="810"/>
        <w:rPr>
          <w:rFonts w:ascii="Arial" w:hAnsi="Arial" w:cs="Arial"/>
          <w:b/>
          <w:color w:val="000000"/>
        </w:rPr>
      </w:pPr>
      <w:r w:rsidRPr="008C550C">
        <w:rPr>
          <w:rFonts w:ascii="Arial" w:hAnsi="Arial" w:cs="Arial"/>
          <w:color w:val="000000"/>
        </w:rPr>
        <w:t>Goal 7: Collaborate with ITS to Improve Technology Infrastructure, Resources, and Support for Coordination and Continuous Improvement</w:t>
      </w:r>
    </w:p>
    <w:p w14:paraId="577296A8" w14:textId="77777777" w:rsidR="0030292F" w:rsidRPr="008C550C" w:rsidRDefault="0030292F" w:rsidP="008C550C">
      <w:pPr>
        <w:widowControl w:val="0"/>
        <w:tabs>
          <w:tab w:val="left" w:pos="220"/>
          <w:tab w:val="left" w:pos="450"/>
        </w:tabs>
        <w:autoSpaceDE w:val="0"/>
        <w:autoSpaceDN w:val="0"/>
        <w:adjustRightInd w:val="0"/>
        <w:rPr>
          <w:rFonts w:ascii="Arial" w:hAnsi="Arial" w:cs="Arial"/>
          <w:b/>
          <w:color w:val="000000"/>
        </w:rPr>
      </w:pPr>
      <w:r w:rsidRPr="008C550C">
        <w:rPr>
          <w:rFonts w:ascii="Arial" w:hAnsi="Arial" w:cs="Arial"/>
          <w:color w:val="000000"/>
        </w:rPr>
        <w:t>Goal 8: Meet all Requirements of Participation in the CVC-OEI Cohort</w:t>
      </w:r>
    </w:p>
    <w:p w14:paraId="620A938E" w14:textId="77777777" w:rsidR="0030292F" w:rsidRPr="007F24E1" w:rsidRDefault="0030292F" w:rsidP="0030292F">
      <w:pPr>
        <w:widowControl w:val="0"/>
        <w:autoSpaceDE w:val="0"/>
        <w:autoSpaceDN w:val="0"/>
        <w:adjustRightInd w:val="0"/>
        <w:rPr>
          <w:rFonts w:ascii="Arial" w:hAnsi="Arial" w:cs="Arial"/>
          <w:b/>
          <w:color w:val="000000"/>
        </w:rPr>
      </w:pPr>
    </w:p>
    <w:p w14:paraId="4ACB9756" w14:textId="77777777" w:rsidR="0030292F" w:rsidRPr="007F24E1" w:rsidRDefault="0030292F" w:rsidP="0030292F">
      <w:pPr>
        <w:widowControl w:val="0"/>
        <w:tabs>
          <w:tab w:val="left" w:pos="220"/>
          <w:tab w:val="left" w:pos="450"/>
        </w:tabs>
        <w:autoSpaceDE w:val="0"/>
        <w:autoSpaceDN w:val="0"/>
        <w:adjustRightInd w:val="0"/>
        <w:rPr>
          <w:rFonts w:ascii="Arial" w:hAnsi="Arial" w:cs="Arial"/>
          <w:b/>
          <w:color w:val="000000"/>
        </w:rPr>
      </w:pPr>
    </w:p>
    <w:p w14:paraId="6CE56614" w14:textId="77777777" w:rsidR="0030292F" w:rsidRDefault="0030292F" w:rsidP="0030292F">
      <w:pPr>
        <w:pStyle w:val="Heading4"/>
      </w:pPr>
      <w:r w:rsidRPr="004B0E23">
        <w:t>Goal 1: Develop and P</w:t>
      </w:r>
      <w:r>
        <w:t>romote Principles of Excellence in DE Program Quality</w:t>
      </w:r>
    </w:p>
    <w:p w14:paraId="3789F531" w14:textId="77777777" w:rsidR="0030292F" w:rsidRDefault="0030292F" w:rsidP="0030292F">
      <w:pPr>
        <w:widowControl w:val="0"/>
        <w:tabs>
          <w:tab w:val="left" w:pos="220"/>
          <w:tab w:val="left" w:pos="720"/>
        </w:tabs>
        <w:autoSpaceDE w:val="0"/>
        <w:autoSpaceDN w:val="0"/>
        <w:adjustRightInd w:val="0"/>
        <w:rPr>
          <w:rFonts w:ascii="Arial" w:eastAsia="Arial Unicode MS" w:hAnsi="Arial" w:cs="Arial"/>
          <w:b/>
          <w:color w:val="000000"/>
        </w:rPr>
      </w:pPr>
    </w:p>
    <w:p w14:paraId="4290303E" w14:textId="77777777" w:rsidR="0030292F" w:rsidRPr="000C738A" w:rsidRDefault="0030292F" w:rsidP="0030292F">
      <w:pPr>
        <w:widowControl w:val="0"/>
        <w:tabs>
          <w:tab w:val="left" w:pos="220"/>
          <w:tab w:val="left" w:pos="720"/>
        </w:tabs>
        <w:autoSpaceDE w:val="0"/>
        <w:autoSpaceDN w:val="0"/>
        <w:adjustRightInd w:val="0"/>
        <w:rPr>
          <w:rFonts w:ascii="Arial" w:eastAsia="Arial Unicode MS" w:hAnsi="Arial" w:cs="Arial"/>
          <w:b/>
          <w:color w:val="000000"/>
        </w:rPr>
      </w:pPr>
      <w:r w:rsidRPr="00D45694">
        <w:rPr>
          <w:rFonts w:ascii="Arial" w:eastAsia="Arial Unicode MS" w:hAnsi="Arial" w:cs="Arial"/>
          <w:color w:val="000000"/>
        </w:rPr>
        <w:t xml:space="preserve">Maintain a quality DE program through continuous program improvement based on the </w:t>
      </w:r>
      <w:r>
        <w:rPr>
          <w:rFonts w:ascii="Arial" w:eastAsia="Arial Unicode MS" w:hAnsi="Arial" w:cs="Arial"/>
          <w:color w:val="000000"/>
        </w:rPr>
        <w:t>review and assessment</w:t>
      </w:r>
      <w:r w:rsidRPr="00D45694">
        <w:rPr>
          <w:rFonts w:ascii="Arial" w:eastAsia="Arial Unicode MS" w:hAnsi="Arial" w:cs="Arial"/>
          <w:color w:val="000000"/>
        </w:rPr>
        <w:t xml:space="preserve"> of instruction, procedures, </w:t>
      </w:r>
      <w:r>
        <w:rPr>
          <w:rFonts w:ascii="Arial" w:eastAsia="Arial Unicode MS" w:hAnsi="Arial" w:cs="Arial"/>
          <w:color w:val="000000"/>
        </w:rPr>
        <w:t xml:space="preserve">policies, </w:t>
      </w:r>
      <w:r w:rsidRPr="00D45694">
        <w:rPr>
          <w:rFonts w:ascii="Arial" w:eastAsia="Arial Unicode MS" w:hAnsi="Arial" w:cs="Arial"/>
          <w:color w:val="000000"/>
        </w:rPr>
        <w:t xml:space="preserve">practices, and accessibility. </w:t>
      </w:r>
      <w:r>
        <w:rPr>
          <w:rFonts w:ascii="Arial" w:eastAsia="Arial Unicode MS" w:hAnsi="Arial" w:cs="Arial"/>
          <w:color w:val="000000"/>
        </w:rPr>
        <w:t xml:space="preserve">This goal includes objectives that will address the support necessary to create and sustain a quality DE program at GCC. </w:t>
      </w:r>
    </w:p>
    <w:p w14:paraId="30979364" w14:textId="77777777" w:rsidR="0030292F" w:rsidRDefault="0030292F" w:rsidP="0030292F">
      <w:pPr>
        <w:pStyle w:val="Normal1"/>
      </w:pPr>
    </w:p>
    <w:p w14:paraId="41FE2723" w14:textId="77777777" w:rsidR="0030292F" w:rsidRDefault="0030292F" w:rsidP="0030292F">
      <w:pPr>
        <w:widowControl w:val="0"/>
        <w:tabs>
          <w:tab w:val="left" w:pos="220"/>
          <w:tab w:val="left" w:pos="720"/>
        </w:tabs>
        <w:autoSpaceDE w:val="0"/>
        <w:autoSpaceDN w:val="0"/>
        <w:adjustRightInd w:val="0"/>
        <w:rPr>
          <w:rFonts w:ascii="Arial" w:hAnsi="Arial" w:cs="Arial"/>
          <w:color w:val="000000"/>
        </w:rPr>
      </w:pPr>
      <w:r>
        <w:rPr>
          <w:rFonts w:ascii="Arial" w:hAnsi="Arial" w:cs="Arial"/>
          <w:color w:val="000000"/>
        </w:rPr>
        <w:t xml:space="preserve">Goal 1: </w:t>
      </w:r>
      <w:r w:rsidRPr="004B0E23">
        <w:rPr>
          <w:rFonts w:ascii="Arial" w:hAnsi="Arial" w:cs="Arial"/>
          <w:color w:val="000000"/>
        </w:rPr>
        <w:t>Objectives</w:t>
      </w:r>
    </w:p>
    <w:p w14:paraId="4E305250" w14:textId="77777777" w:rsidR="0030292F" w:rsidRPr="00D45694" w:rsidRDefault="0030292F" w:rsidP="0030292F">
      <w:pPr>
        <w:widowControl w:val="0"/>
        <w:tabs>
          <w:tab w:val="left" w:pos="220"/>
          <w:tab w:val="left" w:pos="720"/>
        </w:tabs>
        <w:autoSpaceDE w:val="0"/>
        <w:autoSpaceDN w:val="0"/>
        <w:adjustRightInd w:val="0"/>
        <w:rPr>
          <w:rFonts w:ascii="Arial" w:eastAsia="Arial Unicode MS" w:hAnsi="Arial" w:cs="Arial"/>
          <w:b/>
          <w:color w:val="000000"/>
        </w:rPr>
      </w:pPr>
    </w:p>
    <w:p w14:paraId="2ED2B6C8" w14:textId="77777777" w:rsidR="0030292F" w:rsidRPr="00884E3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Encourage all newly hired faculty who will be teaching an online or hybrid course to meet with the DE Coordinator (DEC) and/or DE Faculty Development Coordinator (DEFDC) for review of college expectations and training opportunities.</w:t>
      </w:r>
    </w:p>
    <w:p w14:paraId="64BAE9D3" w14:textId="77777777" w:rsidR="0030292F" w:rsidRDefault="0030292F" w:rsidP="008C550C">
      <w:pPr>
        <w:pStyle w:val="ListParagraph"/>
        <w:widowControl w:val="0"/>
        <w:numPr>
          <w:ilvl w:val="1"/>
          <w:numId w:val="6"/>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Person(s) Responsible: DEC and/or DEFDC</w:t>
      </w:r>
    </w:p>
    <w:p w14:paraId="71A93551" w14:textId="77777777" w:rsidR="0030292F" w:rsidRDefault="0030292F" w:rsidP="008C550C">
      <w:pPr>
        <w:pStyle w:val="ListParagraph"/>
        <w:widowControl w:val="0"/>
        <w:numPr>
          <w:ilvl w:val="1"/>
          <w:numId w:val="6"/>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Fiscal Resources Needed: None (within job duties)</w:t>
      </w:r>
    </w:p>
    <w:p w14:paraId="036F5353" w14:textId="77777777" w:rsidR="0030292F" w:rsidRDefault="0030292F" w:rsidP="008C550C">
      <w:pPr>
        <w:pStyle w:val="ListParagraph"/>
        <w:widowControl w:val="0"/>
        <w:numPr>
          <w:ilvl w:val="1"/>
          <w:numId w:val="6"/>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Estimated Timeframe: Fall 2018-Spring 2023</w:t>
      </w:r>
    </w:p>
    <w:p w14:paraId="60DC4408" w14:textId="77777777" w:rsidR="0030292F" w:rsidRDefault="0030292F" w:rsidP="0030292F">
      <w:pPr>
        <w:pStyle w:val="ListParagraph"/>
        <w:widowControl w:val="0"/>
        <w:tabs>
          <w:tab w:val="left" w:pos="220"/>
          <w:tab w:val="left" w:pos="720"/>
        </w:tabs>
        <w:autoSpaceDE w:val="0"/>
        <w:autoSpaceDN w:val="0"/>
        <w:adjustRightInd w:val="0"/>
        <w:rPr>
          <w:rFonts w:ascii="Arial" w:hAnsi="Arial" w:cs="Arial"/>
          <w:b/>
          <w:color w:val="000000"/>
        </w:rPr>
      </w:pPr>
    </w:p>
    <w:p w14:paraId="7D2ADF8A" w14:textId="77777777"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DEC and DEFDC will work closely with Division Chairs to ensure open communication, respect and collaboration of ideas to promote a high-quality distance education program at GCC. </w:t>
      </w:r>
    </w:p>
    <w:p w14:paraId="70CE9BE7" w14:textId="77777777" w:rsidR="0030292F" w:rsidRDefault="0030292F" w:rsidP="008C550C">
      <w:pPr>
        <w:pStyle w:val="ListParagraph"/>
        <w:widowControl w:val="0"/>
        <w:numPr>
          <w:ilvl w:val="0"/>
          <w:numId w:val="40"/>
        </w:numPr>
        <w:tabs>
          <w:tab w:val="left" w:pos="220"/>
          <w:tab w:val="left" w:pos="720"/>
        </w:tabs>
        <w:autoSpaceDE w:val="0"/>
        <w:autoSpaceDN w:val="0"/>
        <w:adjustRightInd w:val="0"/>
        <w:ind w:left="1440" w:hanging="270"/>
        <w:rPr>
          <w:rFonts w:ascii="Arial" w:hAnsi="Arial" w:cs="Arial"/>
          <w:b/>
          <w:color w:val="000000"/>
        </w:rPr>
      </w:pPr>
      <w:r>
        <w:rPr>
          <w:rFonts w:ascii="Arial" w:hAnsi="Arial" w:cs="Arial"/>
          <w:color w:val="000000"/>
        </w:rPr>
        <w:t>Person(s) Responsible: DEC and DEFDC</w:t>
      </w:r>
    </w:p>
    <w:p w14:paraId="413FE6FA" w14:textId="77777777" w:rsidR="0030292F" w:rsidRDefault="0030292F" w:rsidP="008C550C">
      <w:pPr>
        <w:pStyle w:val="ListParagraph"/>
        <w:widowControl w:val="0"/>
        <w:numPr>
          <w:ilvl w:val="0"/>
          <w:numId w:val="40"/>
        </w:numPr>
        <w:tabs>
          <w:tab w:val="left" w:pos="220"/>
          <w:tab w:val="left" w:pos="720"/>
        </w:tabs>
        <w:autoSpaceDE w:val="0"/>
        <w:autoSpaceDN w:val="0"/>
        <w:adjustRightInd w:val="0"/>
        <w:ind w:left="1440" w:hanging="270"/>
        <w:rPr>
          <w:rFonts w:ascii="Arial" w:hAnsi="Arial" w:cs="Arial"/>
          <w:b/>
          <w:color w:val="000000"/>
        </w:rPr>
      </w:pPr>
      <w:r>
        <w:rPr>
          <w:rFonts w:ascii="Arial" w:hAnsi="Arial" w:cs="Arial"/>
          <w:color w:val="000000"/>
        </w:rPr>
        <w:t>Fiscal Resources Needed: None (within job duties)</w:t>
      </w:r>
    </w:p>
    <w:p w14:paraId="4B8CDA9D" w14:textId="77777777" w:rsidR="0030292F" w:rsidRDefault="0030292F" w:rsidP="008C550C">
      <w:pPr>
        <w:pStyle w:val="ListParagraph"/>
        <w:widowControl w:val="0"/>
        <w:numPr>
          <w:ilvl w:val="0"/>
          <w:numId w:val="40"/>
        </w:numPr>
        <w:tabs>
          <w:tab w:val="left" w:pos="220"/>
          <w:tab w:val="left" w:pos="720"/>
        </w:tabs>
        <w:autoSpaceDE w:val="0"/>
        <w:autoSpaceDN w:val="0"/>
        <w:adjustRightInd w:val="0"/>
        <w:ind w:left="1440" w:hanging="270"/>
        <w:rPr>
          <w:rFonts w:ascii="Arial" w:hAnsi="Arial" w:cs="Arial"/>
          <w:b/>
          <w:color w:val="000000"/>
        </w:rPr>
      </w:pPr>
      <w:r>
        <w:rPr>
          <w:rFonts w:ascii="Arial" w:hAnsi="Arial" w:cs="Arial"/>
          <w:color w:val="000000"/>
        </w:rPr>
        <w:t>Estimated Timeframe: Fall 2018-Spring 2023</w:t>
      </w:r>
    </w:p>
    <w:p w14:paraId="75AB920C" w14:textId="77777777" w:rsidR="0030292F" w:rsidRPr="005C5E35" w:rsidRDefault="0030292F" w:rsidP="0030292F">
      <w:pPr>
        <w:widowControl w:val="0"/>
        <w:tabs>
          <w:tab w:val="left" w:pos="220"/>
          <w:tab w:val="left" w:pos="720"/>
        </w:tabs>
        <w:autoSpaceDE w:val="0"/>
        <w:autoSpaceDN w:val="0"/>
        <w:adjustRightInd w:val="0"/>
        <w:rPr>
          <w:rFonts w:ascii="Arial" w:hAnsi="Arial" w:cs="Arial"/>
          <w:b/>
          <w:color w:val="000000"/>
        </w:rPr>
      </w:pPr>
    </w:p>
    <w:p w14:paraId="520ECE78" w14:textId="77777777"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Work towards creating 100% online certificates. </w:t>
      </w:r>
    </w:p>
    <w:p w14:paraId="1D13B207" w14:textId="77777777" w:rsidR="0030292F" w:rsidRDefault="0030292F" w:rsidP="008C550C">
      <w:pPr>
        <w:pStyle w:val="ListParagraph"/>
        <w:widowControl w:val="0"/>
        <w:numPr>
          <w:ilvl w:val="0"/>
          <w:numId w:val="41"/>
        </w:numPr>
        <w:tabs>
          <w:tab w:val="left" w:pos="220"/>
          <w:tab w:val="left" w:pos="720"/>
        </w:tabs>
        <w:autoSpaceDE w:val="0"/>
        <w:autoSpaceDN w:val="0"/>
        <w:adjustRightInd w:val="0"/>
        <w:ind w:left="1440" w:hanging="270"/>
        <w:rPr>
          <w:rFonts w:ascii="Arial" w:hAnsi="Arial" w:cs="Arial"/>
          <w:b/>
          <w:color w:val="000000"/>
        </w:rPr>
      </w:pPr>
      <w:r>
        <w:rPr>
          <w:rFonts w:ascii="Arial" w:hAnsi="Arial" w:cs="Arial"/>
          <w:color w:val="000000"/>
        </w:rPr>
        <w:t>Person(s) Responsible: DEC/DEFDC/Campus-Wide Support</w:t>
      </w:r>
    </w:p>
    <w:p w14:paraId="17A1879E" w14:textId="77777777" w:rsidR="0030292F" w:rsidRDefault="0030292F" w:rsidP="008C550C">
      <w:pPr>
        <w:pStyle w:val="ListParagraph"/>
        <w:widowControl w:val="0"/>
        <w:numPr>
          <w:ilvl w:val="0"/>
          <w:numId w:val="41"/>
        </w:numPr>
        <w:tabs>
          <w:tab w:val="left" w:pos="220"/>
          <w:tab w:val="left" w:pos="720"/>
        </w:tabs>
        <w:autoSpaceDE w:val="0"/>
        <w:autoSpaceDN w:val="0"/>
        <w:adjustRightInd w:val="0"/>
        <w:ind w:left="1440" w:hanging="270"/>
        <w:rPr>
          <w:rFonts w:ascii="Arial" w:hAnsi="Arial" w:cs="Arial"/>
          <w:b/>
          <w:color w:val="000000"/>
        </w:rPr>
      </w:pPr>
      <w:r>
        <w:rPr>
          <w:rFonts w:ascii="Arial" w:hAnsi="Arial" w:cs="Arial"/>
          <w:color w:val="000000"/>
        </w:rPr>
        <w:t xml:space="preserve">Fiscal Resources Needed: Campus-Wide Collaboration/Fiscal TBD </w:t>
      </w:r>
    </w:p>
    <w:p w14:paraId="2ADC8068" w14:textId="77777777" w:rsidR="0030292F" w:rsidRDefault="0030292F" w:rsidP="008C550C">
      <w:pPr>
        <w:pStyle w:val="ListParagraph"/>
        <w:widowControl w:val="0"/>
        <w:numPr>
          <w:ilvl w:val="0"/>
          <w:numId w:val="41"/>
        </w:numPr>
        <w:tabs>
          <w:tab w:val="left" w:pos="220"/>
          <w:tab w:val="left" w:pos="720"/>
        </w:tabs>
        <w:autoSpaceDE w:val="0"/>
        <w:autoSpaceDN w:val="0"/>
        <w:adjustRightInd w:val="0"/>
        <w:ind w:left="1440" w:hanging="270"/>
        <w:rPr>
          <w:rFonts w:ascii="Arial" w:hAnsi="Arial" w:cs="Arial"/>
          <w:b/>
          <w:color w:val="000000"/>
        </w:rPr>
      </w:pPr>
      <w:r>
        <w:rPr>
          <w:rFonts w:ascii="Arial" w:hAnsi="Arial" w:cs="Arial"/>
          <w:color w:val="000000"/>
        </w:rPr>
        <w:t>Estimated Timeframe: Fall 2018-Spring 2023</w:t>
      </w:r>
    </w:p>
    <w:p w14:paraId="6836DE9C" w14:textId="77777777" w:rsidR="0030292F" w:rsidRPr="009A16AA" w:rsidRDefault="0030292F" w:rsidP="0030292F">
      <w:pPr>
        <w:widowControl w:val="0"/>
        <w:tabs>
          <w:tab w:val="left" w:pos="220"/>
          <w:tab w:val="left" w:pos="720"/>
        </w:tabs>
        <w:autoSpaceDE w:val="0"/>
        <w:autoSpaceDN w:val="0"/>
        <w:adjustRightInd w:val="0"/>
        <w:rPr>
          <w:rFonts w:ascii="Arial" w:hAnsi="Arial" w:cs="Arial"/>
          <w:b/>
          <w:color w:val="000000"/>
        </w:rPr>
      </w:pPr>
    </w:p>
    <w:p w14:paraId="1C06F5CB" w14:textId="77777777"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Work towards creating 100% online transferable degrees. </w:t>
      </w:r>
    </w:p>
    <w:p w14:paraId="52102E88" w14:textId="77777777" w:rsidR="0030292F" w:rsidRDefault="0030292F" w:rsidP="008C550C">
      <w:pPr>
        <w:pStyle w:val="ListParagraph"/>
        <w:widowControl w:val="0"/>
        <w:numPr>
          <w:ilvl w:val="0"/>
          <w:numId w:val="22"/>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DEC/DEFDC/Campus-Wide Support</w:t>
      </w:r>
    </w:p>
    <w:p w14:paraId="51D603AD" w14:textId="77777777" w:rsidR="0030292F" w:rsidRDefault="0030292F" w:rsidP="008C550C">
      <w:pPr>
        <w:pStyle w:val="ListParagraph"/>
        <w:widowControl w:val="0"/>
        <w:numPr>
          <w:ilvl w:val="0"/>
          <w:numId w:val="22"/>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Fiscal Resources Needed: Campus-Wide Collaboration/Fiscal TBD </w:t>
      </w:r>
    </w:p>
    <w:p w14:paraId="1A57EFBF" w14:textId="77777777" w:rsidR="0030292F" w:rsidRDefault="0030292F" w:rsidP="008C550C">
      <w:pPr>
        <w:pStyle w:val="ListParagraph"/>
        <w:widowControl w:val="0"/>
        <w:numPr>
          <w:ilvl w:val="0"/>
          <w:numId w:val="22"/>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3A953B71" w14:textId="77777777" w:rsidR="0030292F" w:rsidRPr="001B726E" w:rsidRDefault="0030292F" w:rsidP="0030292F">
      <w:pPr>
        <w:widowControl w:val="0"/>
        <w:tabs>
          <w:tab w:val="left" w:pos="220"/>
          <w:tab w:val="left" w:pos="720"/>
        </w:tabs>
        <w:autoSpaceDE w:val="0"/>
        <w:autoSpaceDN w:val="0"/>
        <w:adjustRightInd w:val="0"/>
        <w:rPr>
          <w:rFonts w:ascii="Arial" w:hAnsi="Arial" w:cs="Arial"/>
          <w:b/>
          <w:color w:val="000000"/>
        </w:rPr>
      </w:pPr>
    </w:p>
    <w:p w14:paraId="0A163BB7" w14:textId="77777777" w:rsidR="0030292F" w:rsidRPr="008C550C" w:rsidRDefault="0030292F" w:rsidP="008C550C">
      <w:pPr>
        <w:pStyle w:val="ListParagraph"/>
        <w:widowControl w:val="0"/>
        <w:numPr>
          <w:ilvl w:val="0"/>
          <w:numId w:val="39"/>
        </w:numPr>
        <w:autoSpaceDE w:val="0"/>
        <w:autoSpaceDN w:val="0"/>
        <w:adjustRightInd w:val="0"/>
        <w:rPr>
          <w:rFonts w:ascii="Arial" w:hAnsi="Arial" w:cs="Arial"/>
          <w:b/>
          <w:color w:val="000000"/>
        </w:rPr>
      </w:pPr>
      <w:r w:rsidRPr="008C550C">
        <w:rPr>
          <w:rFonts w:ascii="Arial" w:hAnsi="Arial" w:cs="Arial"/>
          <w:color w:val="000000"/>
        </w:rPr>
        <w:t>Develop DE Guided Pathway for completing transfer requirements with online courses and other DE guided pathway information for students.</w:t>
      </w:r>
    </w:p>
    <w:p w14:paraId="11FD90E8" w14:textId="77777777" w:rsidR="0030292F" w:rsidRDefault="0030292F" w:rsidP="008C550C">
      <w:pPr>
        <w:pStyle w:val="ListParagraph"/>
        <w:widowControl w:val="0"/>
        <w:numPr>
          <w:ilvl w:val="0"/>
          <w:numId w:val="23"/>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 Guided Pathway Rep and DEC</w:t>
      </w:r>
    </w:p>
    <w:p w14:paraId="47ACDB50" w14:textId="77777777" w:rsidR="0030292F" w:rsidRDefault="0030292F" w:rsidP="008C550C">
      <w:pPr>
        <w:pStyle w:val="ListParagraph"/>
        <w:widowControl w:val="0"/>
        <w:numPr>
          <w:ilvl w:val="0"/>
          <w:numId w:val="23"/>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4D666D65" w14:textId="77777777" w:rsidR="0030292F" w:rsidRDefault="0030292F" w:rsidP="008C550C">
      <w:pPr>
        <w:pStyle w:val="ListParagraph"/>
        <w:widowControl w:val="0"/>
        <w:numPr>
          <w:ilvl w:val="0"/>
          <w:numId w:val="23"/>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6D7F93A8" w14:textId="77777777" w:rsidR="0030292F" w:rsidRPr="001B726E" w:rsidRDefault="0030292F" w:rsidP="0030292F">
      <w:pPr>
        <w:widowControl w:val="0"/>
        <w:autoSpaceDE w:val="0"/>
        <w:autoSpaceDN w:val="0"/>
        <w:adjustRightInd w:val="0"/>
        <w:rPr>
          <w:rFonts w:ascii="Arial" w:hAnsi="Arial" w:cs="Arial"/>
          <w:b/>
          <w:color w:val="000000"/>
        </w:rPr>
      </w:pPr>
    </w:p>
    <w:p w14:paraId="5250774F" w14:textId="77777777" w:rsidR="0030292F" w:rsidRPr="008C550C" w:rsidRDefault="0030292F" w:rsidP="008C550C">
      <w:pPr>
        <w:pStyle w:val="ListParagraph"/>
        <w:widowControl w:val="0"/>
        <w:numPr>
          <w:ilvl w:val="0"/>
          <w:numId w:val="39"/>
        </w:numPr>
        <w:autoSpaceDE w:val="0"/>
        <w:autoSpaceDN w:val="0"/>
        <w:adjustRightInd w:val="0"/>
        <w:rPr>
          <w:rFonts w:ascii="Arial" w:hAnsi="Arial" w:cs="Arial"/>
          <w:b/>
          <w:color w:val="000000"/>
        </w:rPr>
      </w:pPr>
      <w:r w:rsidRPr="008C550C">
        <w:rPr>
          <w:rFonts w:ascii="Arial" w:hAnsi="Arial" w:cs="Arial"/>
          <w:color w:val="000000"/>
        </w:rPr>
        <w:t>Continue growth of online course offerings to meet student and community demands by conducting surveys of students and of the community to learn the wants and needs for online education courses.</w:t>
      </w:r>
    </w:p>
    <w:p w14:paraId="73FE0576" w14:textId="77777777" w:rsidR="0030292F" w:rsidRDefault="0030292F" w:rsidP="008C550C">
      <w:pPr>
        <w:pStyle w:val="ListParagraph"/>
        <w:widowControl w:val="0"/>
        <w:numPr>
          <w:ilvl w:val="0"/>
          <w:numId w:val="24"/>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and DEFDC</w:t>
      </w:r>
    </w:p>
    <w:p w14:paraId="7324720E" w14:textId="77777777" w:rsidR="0030292F" w:rsidRDefault="0030292F" w:rsidP="008C550C">
      <w:pPr>
        <w:pStyle w:val="ListParagraph"/>
        <w:widowControl w:val="0"/>
        <w:numPr>
          <w:ilvl w:val="0"/>
          <w:numId w:val="24"/>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58387C65" w14:textId="77777777" w:rsidR="0030292F" w:rsidRPr="0030292F" w:rsidRDefault="0030292F" w:rsidP="008C550C">
      <w:pPr>
        <w:pStyle w:val="ListParagraph"/>
        <w:widowControl w:val="0"/>
        <w:numPr>
          <w:ilvl w:val="0"/>
          <w:numId w:val="24"/>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1662A257" w14:textId="77777777" w:rsidR="0030292F" w:rsidRPr="00CC29BF" w:rsidRDefault="0030292F" w:rsidP="0030292F">
      <w:pPr>
        <w:pStyle w:val="ListParagraph"/>
        <w:widowControl w:val="0"/>
        <w:tabs>
          <w:tab w:val="left" w:pos="220"/>
          <w:tab w:val="left" w:pos="720"/>
        </w:tabs>
        <w:autoSpaceDE w:val="0"/>
        <w:autoSpaceDN w:val="0"/>
        <w:adjustRightInd w:val="0"/>
        <w:ind w:left="1440"/>
        <w:rPr>
          <w:rFonts w:ascii="Arial" w:hAnsi="Arial" w:cs="Arial"/>
          <w:b/>
          <w:color w:val="000000"/>
        </w:rPr>
      </w:pPr>
    </w:p>
    <w:p w14:paraId="0A090B88" w14:textId="77777777"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Continue to work with the Curriculum + Instruction (C&amp;I) Committee to ensure transparency and flow of information between the DE Addendum process and Curriculum Management System, per Title 5 Regulations. </w:t>
      </w:r>
    </w:p>
    <w:p w14:paraId="180C15E8" w14:textId="77777777" w:rsidR="0030292F" w:rsidRDefault="0030292F" w:rsidP="008C550C">
      <w:pPr>
        <w:pStyle w:val="ListParagraph"/>
        <w:widowControl w:val="0"/>
        <w:numPr>
          <w:ilvl w:val="0"/>
          <w:numId w:val="25"/>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Person(s) Responsible: DEC and C&amp;I Coordinator </w:t>
      </w:r>
    </w:p>
    <w:p w14:paraId="22B13349" w14:textId="77777777" w:rsidR="0030292F" w:rsidRDefault="0030292F" w:rsidP="008C550C">
      <w:pPr>
        <w:pStyle w:val="ListParagraph"/>
        <w:widowControl w:val="0"/>
        <w:numPr>
          <w:ilvl w:val="0"/>
          <w:numId w:val="25"/>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03092E5F" w14:textId="77777777" w:rsidR="0030292F" w:rsidRDefault="0030292F" w:rsidP="008C550C">
      <w:pPr>
        <w:pStyle w:val="ListParagraph"/>
        <w:widowControl w:val="0"/>
        <w:numPr>
          <w:ilvl w:val="0"/>
          <w:numId w:val="25"/>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1244A47E" w14:textId="77777777" w:rsidR="0030292F" w:rsidRPr="00A16625" w:rsidRDefault="0030292F" w:rsidP="0030292F">
      <w:pPr>
        <w:widowControl w:val="0"/>
        <w:tabs>
          <w:tab w:val="left" w:pos="220"/>
          <w:tab w:val="left" w:pos="720"/>
        </w:tabs>
        <w:autoSpaceDE w:val="0"/>
        <w:autoSpaceDN w:val="0"/>
        <w:adjustRightInd w:val="0"/>
        <w:rPr>
          <w:rFonts w:ascii="Arial" w:hAnsi="Arial" w:cs="Arial"/>
          <w:b/>
          <w:color w:val="000000"/>
        </w:rPr>
      </w:pPr>
    </w:p>
    <w:p w14:paraId="6E672F2B" w14:textId="77777777"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Ensure that all DE courses are following measurable Student Learning Outcomes (SLOs), as outlined in the Curriculum of Record (COR) and are regularly accessing these outcomes within their DE courses, per state and Curriculum and Instruction (C&amp;I) guidelines. </w:t>
      </w:r>
    </w:p>
    <w:p w14:paraId="07897AB6" w14:textId="77777777" w:rsidR="0030292F" w:rsidRDefault="0030292F" w:rsidP="008C550C">
      <w:pPr>
        <w:pStyle w:val="ListParagraph"/>
        <w:widowControl w:val="0"/>
        <w:numPr>
          <w:ilvl w:val="0"/>
          <w:numId w:val="26"/>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 xml:space="preserve">Person(s) Responsible: DEC, C&amp;I Coordinator and Division Chairs </w:t>
      </w:r>
    </w:p>
    <w:p w14:paraId="403555C9" w14:textId="77777777" w:rsidR="0030292F" w:rsidRDefault="0030292F" w:rsidP="008C550C">
      <w:pPr>
        <w:pStyle w:val="ListParagraph"/>
        <w:widowControl w:val="0"/>
        <w:numPr>
          <w:ilvl w:val="0"/>
          <w:numId w:val="26"/>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Fiscal Resources Needed: None (within job duties)</w:t>
      </w:r>
    </w:p>
    <w:p w14:paraId="5928C64D" w14:textId="77777777" w:rsidR="0030292F" w:rsidRDefault="0030292F" w:rsidP="008C550C">
      <w:pPr>
        <w:pStyle w:val="ListParagraph"/>
        <w:widowControl w:val="0"/>
        <w:numPr>
          <w:ilvl w:val="0"/>
          <w:numId w:val="26"/>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Estimated Timeframe: Fall 2018-Spring 2023</w:t>
      </w:r>
    </w:p>
    <w:p w14:paraId="0C4C605A" w14:textId="77777777" w:rsidR="0030292F" w:rsidRPr="00CA75FB" w:rsidRDefault="0030292F" w:rsidP="0030292F">
      <w:pPr>
        <w:widowControl w:val="0"/>
        <w:tabs>
          <w:tab w:val="left" w:pos="220"/>
          <w:tab w:val="left" w:pos="720"/>
        </w:tabs>
        <w:autoSpaceDE w:val="0"/>
        <w:autoSpaceDN w:val="0"/>
        <w:adjustRightInd w:val="0"/>
        <w:rPr>
          <w:rFonts w:ascii="Arial" w:hAnsi="Arial" w:cs="Arial"/>
          <w:b/>
          <w:color w:val="000000"/>
        </w:rPr>
      </w:pPr>
    </w:p>
    <w:p w14:paraId="69191125" w14:textId="77777777"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In collaboration with the Guild and Academic Senate, create a DE Instructor Evaluation Form and process to effectively measure the effectiveness of online teaching practices and compliance with DE state regulations, federal laws, and accreditation guidelines. </w:t>
      </w:r>
    </w:p>
    <w:p w14:paraId="01B397FB" w14:textId="77777777" w:rsidR="0030292F" w:rsidRDefault="0030292F" w:rsidP="008C550C">
      <w:pPr>
        <w:pStyle w:val="ListParagraph"/>
        <w:widowControl w:val="0"/>
        <w:numPr>
          <w:ilvl w:val="0"/>
          <w:numId w:val="42"/>
        </w:numPr>
        <w:tabs>
          <w:tab w:val="left" w:pos="220"/>
          <w:tab w:val="left" w:pos="720"/>
        </w:tabs>
        <w:autoSpaceDE w:val="0"/>
        <w:autoSpaceDN w:val="0"/>
        <w:adjustRightInd w:val="0"/>
        <w:ind w:firstLine="720"/>
        <w:rPr>
          <w:rFonts w:ascii="Arial" w:hAnsi="Arial" w:cs="Arial"/>
          <w:b/>
          <w:color w:val="000000"/>
        </w:rPr>
      </w:pPr>
      <w:r>
        <w:rPr>
          <w:rFonts w:ascii="Arial" w:hAnsi="Arial" w:cs="Arial"/>
          <w:color w:val="000000"/>
        </w:rPr>
        <w:t>Person(s) Responsible: DEC, DEFDC, Senate/Guild, Dean of Library</w:t>
      </w:r>
    </w:p>
    <w:p w14:paraId="61DA1BFF" w14:textId="77777777" w:rsidR="0030292F" w:rsidRDefault="0030292F" w:rsidP="008C550C">
      <w:pPr>
        <w:pStyle w:val="ListParagraph"/>
        <w:widowControl w:val="0"/>
        <w:numPr>
          <w:ilvl w:val="0"/>
          <w:numId w:val="42"/>
        </w:numPr>
        <w:tabs>
          <w:tab w:val="left" w:pos="220"/>
          <w:tab w:val="left" w:pos="720"/>
        </w:tabs>
        <w:autoSpaceDE w:val="0"/>
        <w:autoSpaceDN w:val="0"/>
        <w:adjustRightInd w:val="0"/>
        <w:ind w:firstLine="720"/>
        <w:rPr>
          <w:rFonts w:ascii="Arial" w:hAnsi="Arial" w:cs="Arial"/>
          <w:b/>
          <w:color w:val="000000"/>
        </w:rPr>
      </w:pPr>
      <w:r>
        <w:rPr>
          <w:rFonts w:ascii="Arial" w:hAnsi="Arial" w:cs="Arial"/>
          <w:color w:val="000000"/>
        </w:rPr>
        <w:t>Fiscal Resources Needed: None (within job duties)</w:t>
      </w:r>
    </w:p>
    <w:p w14:paraId="0770FF1A" w14:textId="77777777" w:rsidR="0030292F" w:rsidRPr="00AB1086" w:rsidRDefault="0030292F" w:rsidP="008C550C">
      <w:pPr>
        <w:pStyle w:val="ListParagraph"/>
        <w:widowControl w:val="0"/>
        <w:numPr>
          <w:ilvl w:val="0"/>
          <w:numId w:val="42"/>
        </w:numPr>
        <w:tabs>
          <w:tab w:val="left" w:pos="220"/>
          <w:tab w:val="left" w:pos="720"/>
        </w:tabs>
        <w:autoSpaceDE w:val="0"/>
        <w:autoSpaceDN w:val="0"/>
        <w:adjustRightInd w:val="0"/>
        <w:ind w:firstLine="720"/>
        <w:rPr>
          <w:rFonts w:ascii="Arial" w:hAnsi="Arial" w:cs="Arial"/>
          <w:b/>
          <w:color w:val="000000"/>
        </w:rPr>
      </w:pPr>
      <w:r>
        <w:rPr>
          <w:rFonts w:ascii="Arial" w:hAnsi="Arial" w:cs="Arial"/>
          <w:color w:val="000000"/>
        </w:rPr>
        <w:t>Estimated Timeframe: Fall 2018-Spring 2020</w:t>
      </w:r>
    </w:p>
    <w:p w14:paraId="12EB6283" w14:textId="77777777" w:rsidR="0030292F" w:rsidRPr="00ED7C16" w:rsidRDefault="0030292F" w:rsidP="0030292F">
      <w:pPr>
        <w:widowControl w:val="0"/>
        <w:tabs>
          <w:tab w:val="left" w:pos="220"/>
          <w:tab w:val="left" w:pos="720"/>
        </w:tabs>
        <w:autoSpaceDE w:val="0"/>
        <w:autoSpaceDN w:val="0"/>
        <w:adjustRightInd w:val="0"/>
        <w:rPr>
          <w:rFonts w:ascii="Arial" w:hAnsi="Arial" w:cs="Arial"/>
          <w:b/>
          <w:color w:val="000000"/>
        </w:rPr>
      </w:pPr>
    </w:p>
    <w:p w14:paraId="6B2EF595" w14:textId="77777777"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Create and encourage a DE end-of-course survey for all DE students to complete in order to gather data on the effectiveness of course delivery and retention/persistence to make future DE program recommendations. </w:t>
      </w:r>
    </w:p>
    <w:p w14:paraId="0390459A" w14:textId="77777777" w:rsidR="0030292F" w:rsidRDefault="0030292F" w:rsidP="008C550C">
      <w:pPr>
        <w:pStyle w:val="ListParagraph"/>
        <w:widowControl w:val="0"/>
        <w:numPr>
          <w:ilvl w:val="0"/>
          <w:numId w:val="43"/>
        </w:numPr>
        <w:tabs>
          <w:tab w:val="left" w:pos="220"/>
          <w:tab w:val="left" w:pos="720"/>
        </w:tabs>
        <w:autoSpaceDE w:val="0"/>
        <w:autoSpaceDN w:val="0"/>
        <w:adjustRightInd w:val="0"/>
        <w:ind w:firstLine="720"/>
        <w:rPr>
          <w:rFonts w:ascii="Arial" w:hAnsi="Arial" w:cs="Arial"/>
          <w:b/>
          <w:color w:val="000000"/>
        </w:rPr>
      </w:pPr>
      <w:r>
        <w:rPr>
          <w:rFonts w:ascii="Arial" w:hAnsi="Arial" w:cs="Arial"/>
          <w:color w:val="000000"/>
        </w:rPr>
        <w:t>Person(s) Responsible: FDC, DEFDC, DEC, Title 5 Grant Manager</w:t>
      </w:r>
    </w:p>
    <w:p w14:paraId="50CACAC9" w14:textId="77777777" w:rsidR="0030292F" w:rsidRDefault="0030292F" w:rsidP="008C550C">
      <w:pPr>
        <w:pStyle w:val="ListParagraph"/>
        <w:widowControl w:val="0"/>
        <w:numPr>
          <w:ilvl w:val="0"/>
          <w:numId w:val="43"/>
        </w:numPr>
        <w:tabs>
          <w:tab w:val="left" w:pos="220"/>
          <w:tab w:val="left" w:pos="720"/>
        </w:tabs>
        <w:autoSpaceDE w:val="0"/>
        <w:autoSpaceDN w:val="0"/>
        <w:adjustRightInd w:val="0"/>
        <w:ind w:firstLine="720"/>
        <w:rPr>
          <w:rFonts w:ascii="Arial" w:hAnsi="Arial" w:cs="Arial"/>
          <w:b/>
          <w:color w:val="000000"/>
        </w:rPr>
      </w:pPr>
      <w:r>
        <w:rPr>
          <w:rFonts w:ascii="Arial" w:hAnsi="Arial" w:cs="Arial"/>
          <w:color w:val="000000"/>
        </w:rPr>
        <w:t>Fiscal Resources Needed: None (within job duties)</w:t>
      </w:r>
    </w:p>
    <w:p w14:paraId="0ED25072" w14:textId="77777777" w:rsidR="0030292F" w:rsidRPr="00AB1086" w:rsidRDefault="0030292F" w:rsidP="008C550C">
      <w:pPr>
        <w:pStyle w:val="ListParagraph"/>
        <w:widowControl w:val="0"/>
        <w:numPr>
          <w:ilvl w:val="0"/>
          <w:numId w:val="43"/>
        </w:numPr>
        <w:tabs>
          <w:tab w:val="left" w:pos="220"/>
          <w:tab w:val="left" w:pos="720"/>
        </w:tabs>
        <w:autoSpaceDE w:val="0"/>
        <w:autoSpaceDN w:val="0"/>
        <w:adjustRightInd w:val="0"/>
        <w:ind w:firstLine="720"/>
        <w:rPr>
          <w:rFonts w:ascii="Arial" w:hAnsi="Arial" w:cs="Arial"/>
          <w:b/>
          <w:color w:val="000000"/>
        </w:rPr>
      </w:pPr>
      <w:r>
        <w:rPr>
          <w:rFonts w:ascii="Arial" w:hAnsi="Arial" w:cs="Arial"/>
          <w:color w:val="000000"/>
        </w:rPr>
        <w:t>Estimated Timeframe: Fall 2018-Spring 2020</w:t>
      </w:r>
    </w:p>
    <w:p w14:paraId="3564ED92" w14:textId="77777777" w:rsidR="0030292F" w:rsidRPr="00692367" w:rsidRDefault="0030292F" w:rsidP="0030292F">
      <w:pPr>
        <w:widowControl w:val="0"/>
        <w:tabs>
          <w:tab w:val="left" w:pos="220"/>
          <w:tab w:val="left" w:pos="720"/>
        </w:tabs>
        <w:autoSpaceDE w:val="0"/>
        <w:autoSpaceDN w:val="0"/>
        <w:adjustRightInd w:val="0"/>
        <w:rPr>
          <w:rFonts w:ascii="Arial" w:hAnsi="Arial" w:cs="Arial"/>
          <w:b/>
        </w:rPr>
      </w:pPr>
    </w:p>
    <w:p w14:paraId="267EBC27" w14:textId="0B09516D"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rPr>
      </w:pPr>
      <w:r w:rsidRPr="008C550C">
        <w:rPr>
          <w:rFonts w:ascii="Arial" w:hAnsi="Arial" w:cs="Arial"/>
        </w:rPr>
        <w:t xml:space="preserve">Find representation to sit on CoDE, as a voting member or resource, from the Academic Senate and </w:t>
      </w:r>
      <w:r w:rsidRPr="008C550C">
        <w:rPr>
          <w:rFonts w:ascii="Arial" w:hAnsi="Arial" w:cs="Arial"/>
          <w:color w:val="000000"/>
        </w:rPr>
        <w:t>Open Education Resources</w:t>
      </w:r>
      <w:r w:rsidRPr="008C550C">
        <w:rPr>
          <w:rFonts w:ascii="Arial" w:hAnsi="Arial" w:cs="Arial"/>
        </w:rPr>
        <w:t xml:space="preserve"> (OER) to ensure that these voices are heard when making important decisions. </w:t>
      </w:r>
    </w:p>
    <w:p w14:paraId="6704F158" w14:textId="77777777" w:rsidR="0030292F" w:rsidRPr="005178A5" w:rsidRDefault="0030292F" w:rsidP="008C550C">
      <w:pPr>
        <w:pStyle w:val="ListParagraph"/>
        <w:widowControl w:val="0"/>
        <w:numPr>
          <w:ilvl w:val="0"/>
          <w:numId w:val="44"/>
        </w:numPr>
        <w:tabs>
          <w:tab w:val="left" w:pos="220"/>
          <w:tab w:val="left" w:pos="720"/>
        </w:tabs>
        <w:autoSpaceDE w:val="0"/>
        <w:autoSpaceDN w:val="0"/>
        <w:adjustRightInd w:val="0"/>
        <w:ind w:firstLine="720"/>
        <w:rPr>
          <w:rFonts w:ascii="Arial" w:hAnsi="Arial" w:cs="Arial"/>
          <w:b/>
        </w:rPr>
      </w:pPr>
      <w:r w:rsidRPr="005178A5">
        <w:rPr>
          <w:rFonts w:ascii="Arial" w:hAnsi="Arial" w:cs="Arial"/>
        </w:rPr>
        <w:t>Person(s) Responsible: DEC</w:t>
      </w:r>
    </w:p>
    <w:p w14:paraId="43AB9A41" w14:textId="77777777" w:rsidR="0030292F" w:rsidRPr="005178A5" w:rsidRDefault="0030292F" w:rsidP="008C550C">
      <w:pPr>
        <w:pStyle w:val="ListParagraph"/>
        <w:widowControl w:val="0"/>
        <w:numPr>
          <w:ilvl w:val="0"/>
          <w:numId w:val="44"/>
        </w:numPr>
        <w:tabs>
          <w:tab w:val="left" w:pos="220"/>
          <w:tab w:val="left" w:pos="720"/>
        </w:tabs>
        <w:autoSpaceDE w:val="0"/>
        <w:autoSpaceDN w:val="0"/>
        <w:adjustRightInd w:val="0"/>
        <w:ind w:firstLine="720"/>
        <w:rPr>
          <w:rFonts w:ascii="Arial" w:hAnsi="Arial" w:cs="Arial"/>
          <w:b/>
        </w:rPr>
      </w:pPr>
      <w:r w:rsidRPr="005178A5">
        <w:rPr>
          <w:rFonts w:ascii="Arial" w:hAnsi="Arial" w:cs="Arial"/>
        </w:rPr>
        <w:t>Fiscal Resources Needed: None (within job duties)</w:t>
      </w:r>
    </w:p>
    <w:p w14:paraId="29498EEC" w14:textId="77777777" w:rsidR="0030292F" w:rsidRPr="005178A5" w:rsidRDefault="0030292F" w:rsidP="008C550C">
      <w:pPr>
        <w:pStyle w:val="ListParagraph"/>
        <w:widowControl w:val="0"/>
        <w:numPr>
          <w:ilvl w:val="0"/>
          <w:numId w:val="44"/>
        </w:numPr>
        <w:tabs>
          <w:tab w:val="left" w:pos="220"/>
          <w:tab w:val="left" w:pos="720"/>
        </w:tabs>
        <w:autoSpaceDE w:val="0"/>
        <w:autoSpaceDN w:val="0"/>
        <w:adjustRightInd w:val="0"/>
        <w:ind w:firstLine="720"/>
        <w:rPr>
          <w:rFonts w:ascii="Arial" w:hAnsi="Arial" w:cs="Arial"/>
          <w:b/>
        </w:rPr>
      </w:pPr>
      <w:r w:rsidRPr="005178A5">
        <w:rPr>
          <w:rFonts w:ascii="Arial" w:hAnsi="Arial" w:cs="Arial"/>
        </w:rPr>
        <w:t>Estimated Timefr</w:t>
      </w:r>
      <w:r>
        <w:rPr>
          <w:rFonts w:ascii="Arial" w:hAnsi="Arial" w:cs="Arial"/>
        </w:rPr>
        <w:t>ame: Spring 2018-Fall 2020</w:t>
      </w:r>
    </w:p>
    <w:p w14:paraId="05FCCF60" w14:textId="77777777" w:rsidR="0030292F" w:rsidRPr="009A16AA" w:rsidRDefault="0030292F" w:rsidP="0030292F">
      <w:pPr>
        <w:widowControl w:val="0"/>
        <w:tabs>
          <w:tab w:val="left" w:pos="220"/>
          <w:tab w:val="left" w:pos="720"/>
        </w:tabs>
        <w:autoSpaceDE w:val="0"/>
        <w:autoSpaceDN w:val="0"/>
        <w:adjustRightInd w:val="0"/>
        <w:rPr>
          <w:rFonts w:ascii="Arial" w:hAnsi="Arial" w:cs="Arial"/>
          <w:b/>
          <w:color w:val="000000"/>
        </w:rPr>
      </w:pPr>
    </w:p>
    <w:p w14:paraId="4EAC4EF8" w14:textId="77777777" w:rsidR="0030292F" w:rsidRPr="008C550C" w:rsidRDefault="0030292F" w:rsidP="008C550C">
      <w:pPr>
        <w:pStyle w:val="ListParagraph"/>
        <w:widowControl w:val="0"/>
        <w:numPr>
          <w:ilvl w:val="0"/>
          <w:numId w:val="39"/>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Expand and promote the role of DE Division Mentors to provide individual and small-group mentoring for faculty teaching online or preparing to teach online. Increase awareness of the DE Mentor Program through Division outreach, CoDE Representatives, CVC-OEI/GADER Subcommittee, email, and integration into current DE training and faculty development opportunities. </w:t>
      </w:r>
    </w:p>
    <w:p w14:paraId="435E69AB" w14:textId="77777777" w:rsidR="0030292F" w:rsidRDefault="0030292F" w:rsidP="008C550C">
      <w:pPr>
        <w:pStyle w:val="ListParagraph"/>
        <w:widowControl w:val="0"/>
        <w:numPr>
          <w:ilvl w:val="0"/>
          <w:numId w:val="45"/>
        </w:numPr>
        <w:tabs>
          <w:tab w:val="left" w:pos="220"/>
          <w:tab w:val="left" w:pos="720"/>
        </w:tabs>
        <w:autoSpaceDE w:val="0"/>
        <w:autoSpaceDN w:val="0"/>
        <w:adjustRightInd w:val="0"/>
        <w:ind w:left="1080" w:firstLine="0"/>
        <w:rPr>
          <w:rFonts w:ascii="Arial" w:hAnsi="Arial" w:cs="Arial"/>
          <w:b/>
          <w:color w:val="000000"/>
        </w:rPr>
      </w:pPr>
      <w:r>
        <w:rPr>
          <w:rFonts w:ascii="Arial" w:hAnsi="Arial" w:cs="Arial"/>
          <w:color w:val="000000"/>
        </w:rPr>
        <w:t>Person(s) Responsible: DEC and DEFDC</w:t>
      </w:r>
    </w:p>
    <w:p w14:paraId="18089C57" w14:textId="77777777" w:rsidR="0030292F" w:rsidRDefault="0030292F" w:rsidP="008C550C">
      <w:pPr>
        <w:pStyle w:val="ListParagraph"/>
        <w:widowControl w:val="0"/>
        <w:numPr>
          <w:ilvl w:val="0"/>
          <w:numId w:val="45"/>
        </w:numPr>
        <w:tabs>
          <w:tab w:val="left" w:pos="220"/>
          <w:tab w:val="left" w:pos="720"/>
        </w:tabs>
        <w:autoSpaceDE w:val="0"/>
        <w:autoSpaceDN w:val="0"/>
        <w:adjustRightInd w:val="0"/>
        <w:ind w:left="1080" w:firstLine="0"/>
        <w:rPr>
          <w:rFonts w:ascii="Arial" w:hAnsi="Arial" w:cs="Arial"/>
          <w:b/>
          <w:color w:val="000000"/>
        </w:rPr>
      </w:pPr>
      <w:r>
        <w:rPr>
          <w:rFonts w:ascii="Arial" w:hAnsi="Arial" w:cs="Arial"/>
          <w:color w:val="000000"/>
        </w:rPr>
        <w:t>Fiscal Resources Needed: None (within job duties)</w:t>
      </w:r>
    </w:p>
    <w:p w14:paraId="1D627991" w14:textId="77777777" w:rsidR="0030292F" w:rsidRDefault="0030292F" w:rsidP="008C550C">
      <w:pPr>
        <w:pStyle w:val="ListParagraph"/>
        <w:widowControl w:val="0"/>
        <w:numPr>
          <w:ilvl w:val="0"/>
          <w:numId w:val="45"/>
        </w:numPr>
        <w:tabs>
          <w:tab w:val="left" w:pos="220"/>
          <w:tab w:val="left" w:pos="720"/>
        </w:tabs>
        <w:autoSpaceDE w:val="0"/>
        <w:autoSpaceDN w:val="0"/>
        <w:adjustRightInd w:val="0"/>
        <w:ind w:left="1080" w:firstLine="0"/>
        <w:rPr>
          <w:rFonts w:ascii="Arial" w:hAnsi="Arial" w:cs="Arial"/>
          <w:b/>
          <w:color w:val="000000"/>
        </w:rPr>
      </w:pPr>
      <w:r>
        <w:rPr>
          <w:rFonts w:ascii="Arial" w:hAnsi="Arial" w:cs="Arial"/>
          <w:color w:val="000000"/>
        </w:rPr>
        <w:t>Estimated Timeframe: Fall 2018-Spring 2023</w:t>
      </w:r>
    </w:p>
    <w:p w14:paraId="65DE7FD9" w14:textId="77777777" w:rsidR="0030292F" w:rsidRPr="00AB1086" w:rsidRDefault="0030292F" w:rsidP="0030292F">
      <w:pPr>
        <w:widowControl w:val="0"/>
        <w:tabs>
          <w:tab w:val="left" w:pos="220"/>
          <w:tab w:val="left" w:pos="720"/>
        </w:tabs>
        <w:autoSpaceDE w:val="0"/>
        <w:autoSpaceDN w:val="0"/>
        <w:adjustRightInd w:val="0"/>
        <w:rPr>
          <w:rFonts w:ascii="Arial" w:hAnsi="Arial" w:cs="Arial"/>
          <w:b/>
          <w:color w:val="000000"/>
        </w:rPr>
      </w:pPr>
    </w:p>
    <w:p w14:paraId="39159D9F" w14:textId="77777777" w:rsidR="0030292F" w:rsidRDefault="0030292F" w:rsidP="0030292F">
      <w:pPr>
        <w:pStyle w:val="Heading4"/>
      </w:pPr>
      <w:r>
        <w:t>Goal 2</w:t>
      </w:r>
      <w:r w:rsidRPr="004B0E23">
        <w:t>: Develop and P</w:t>
      </w:r>
      <w:r>
        <w:t>romote Principles of Excellence in DE Course Quality</w:t>
      </w:r>
    </w:p>
    <w:p w14:paraId="0D4CA106" w14:textId="77777777" w:rsidR="0030292F" w:rsidRDefault="0030292F" w:rsidP="0030292F">
      <w:pPr>
        <w:pStyle w:val="Normal1"/>
      </w:pPr>
    </w:p>
    <w:p w14:paraId="4FCA28DD" w14:textId="77777777" w:rsidR="0030292F" w:rsidRPr="00BB1B63" w:rsidRDefault="0030292F" w:rsidP="0030292F">
      <w:pPr>
        <w:widowControl w:val="0"/>
        <w:tabs>
          <w:tab w:val="left" w:pos="220"/>
          <w:tab w:val="left" w:pos="720"/>
        </w:tabs>
        <w:autoSpaceDE w:val="0"/>
        <w:autoSpaceDN w:val="0"/>
        <w:adjustRightInd w:val="0"/>
        <w:rPr>
          <w:rFonts w:ascii="Arial" w:hAnsi="Arial" w:cs="Arial"/>
          <w:b/>
          <w:color w:val="000000"/>
        </w:rPr>
      </w:pPr>
      <w:r w:rsidRPr="00BB1B63">
        <w:rPr>
          <w:rFonts w:ascii="Arial" w:eastAsia="Arial Unicode MS" w:hAnsi="Arial" w:cs="Arial"/>
          <w:color w:val="000000"/>
        </w:rPr>
        <w:t xml:space="preserve">Maintain quality DE course content offerings through continuous faculty training in effective course design, online pedagogy and best practices based on the continued monitoring and revising of </w:t>
      </w:r>
      <w:r w:rsidRPr="00BB1B63">
        <w:rPr>
          <w:rFonts w:ascii="Arial" w:hAnsi="Arial" w:cs="Arial"/>
          <w:color w:val="000000"/>
        </w:rPr>
        <w:t>DE stat</w:t>
      </w:r>
      <w:r>
        <w:rPr>
          <w:rFonts w:ascii="Arial" w:hAnsi="Arial" w:cs="Arial"/>
          <w:color w:val="000000"/>
        </w:rPr>
        <w:t>e regulations, federal laws, and</w:t>
      </w:r>
      <w:r w:rsidRPr="00BB1B63">
        <w:rPr>
          <w:rFonts w:ascii="Arial" w:hAnsi="Arial" w:cs="Arial"/>
          <w:color w:val="000000"/>
        </w:rPr>
        <w:t xml:space="preserve"> accreditation gui</w:t>
      </w:r>
      <w:r>
        <w:rPr>
          <w:rFonts w:ascii="Arial" w:hAnsi="Arial" w:cs="Arial"/>
          <w:color w:val="000000"/>
        </w:rPr>
        <w:t>delines</w:t>
      </w:r>
      <w:r>
        <w:rPr>
          <w:rFonts w:ascii="Arial" w:eastAsia="Arial Unicode MS" w:hAnsi="Arial" w:cs="Arial"/>
          <w:color w:val="000000"/>
        </w:rPr>
        <w:t xml:space="preserve">. This goal includes objectives that will address the support necessary to create and sustain quality online course offerings at GCC. </w:t>
      </w:r>
    </w:p>
    <w:p w14:paraId="198E7D48" w14:textId="77777777" w:rsidR="0030292F" w:rsidRDefault="0030292F" w:rsidP="0030292F">
      <w:pPr>
        <w:widowControl w:val="0"/>
        <w:tabs>
          <w:tab w:val="left" w:pos="220"/>
          <w:tab w:val="left" w:pos="720"/>
        </w:tabs>
        <w:autoSpaceDE w:val="0"/>
        <w:autoSpaceDN w:val="0"/>
        <w:adjustRightInd w:val="0"/>
        <w:rPr>
          <w:rFonts w:ascii="Arial" w:hAnsi="Arial" w:cs="Arial"/>
          <w:color w:val="000000"/>
        </w:rPr>
      </w:pPr>
    </w:p>
    <w:p w14:paraId="0A68E237" w14:textId="77777777" w:rsidR="0030292F" w:rsidRDefault="0030292F" w:rsidP="0030292F">
      <w:pPr>
        <w:widowControl w:val="0"/>
        <w:tabs>
          <w:tab w:val="left" w:pos="220"/>
          <w:tab w:val="left" w:pos="720"/>
        </w:tabs>
        <w:autoSpaceDE w:val="0"/>
        <w:autoSpaceDN w:val="0"/>
        <w:adjustRightInd w:val="0"/>
        <w:rPr>
          <w:rFonts w:ascii="Arial" w:hAnsi="Arial" w:cs="Arial"/>
          <w:color w:val="000000"/>
        </w:rPr>
      </w:pPr>
      <w:r>
        <w:rPr>
          <w:rFonts w:ascii="Arial" w:hAnsi="Arial" w:cs="Arial"/>
          <w:color w:val="000000"/>
        </w:rPr>
        <w:t xml:space="preserve">Goal 2: </w:t>
      </w:r>
      <w:r w:rsidRPr="004B0E23">
        <w:rPr>
          <w:rFonts w:ascii="Arial" w:hAnsi="Arial" w:cs="Arial"/>
          <w:color w:val="000000"/>
        </w:rPr>
        <w:t>Objectives</w:t>
      </w:r>
      <w:r>
        <w:rPr>
          <w:rFonts w:ascii="Arial" w:hAnsi="Arial" w:cs="Arial"/>
          <w:color w:val="000000"/>
        </w:rPr>
        <w:t xml:space="preserve"> </w:t>
      </w:r>
    </w:p>
    <w:p w14:paraId="74BB0E27" w14:textId="77777777" w:rsidR="0030292F" w:rsidRDefault="0030292F" w:rsidP="0030292F">
      <w:pPr>
        <w:pStyle w:val="Normal1"/>
      </w:pPr>
    </w:p>
    <w:p w14:paraId="471AD485" w14:textId="77777777" w:rsidR="0030292F" w:rsidRPr="0030292F" w:rsidRDefault="0030292F" w:rsidP="008C550C">
      <w:pPr>
        <w:pStyle w:val="ListParagraph"/>
        <w:widowControl w:val="0"/>
        <w:numPr>
          <w:ilvl w:val="0"/>
          <w:numId w:val="28"/>
        </w:numPr>
        <w:autoSpaceDE w:val="0"/>
        <w:autoSpaceDN w:val="0"/>
        <w:adjustRightInd w:val="0"/>
        <w:rPr>
          <w:rFonts w:ascii="Arial" w:hAnsi="Arial" w:cs="Arial"/>
          <w:b/>
          <w:color w:val="000000"/>
        </w:rPr>
      </w:pPr>
      <w:r w:rsidRPr="00BD2293">
        <w:rPr>
          <w:rFonts w:ascii="Arial" w:hAnsi="Arial" w:cs="Arial"/>
          <w:color w:val="000000"/>
        </w:rPr>
        <w:t xml:space="preserve">Hire a full-time Instructional Designer to aid in the goal of increased quality within DE course design as supported by the CVC-OEI Course Design Rubric and other </w:t>
      </w:r>
      <w:r w:rsidRPr="0030292F">
        <w:rPr>
          <w:rFonts w:ascii="Arial" w:hAnsi="Arial" w:cs="Arial"/>
          <w:color w:val="000000"/>
        </w:rPr>
        <w:t xml:space="preserve">recognized state regulations, federal laws, accreditation guidelines, and effective DE practices. </w:t>
      </w:r>
    </w:p>
    <w:p w14:paraId="6B57D0F3" w14:textId="77777777" w:rsidR="0030292F" w:rsidRPr="0030292F" w:rsidRDefault="0030292F" w:rsidP="008C550C">
      <w:pPr>
        <w:pStyle w:val="ListParagraph"/>
        <w:widowControl w:val="0"/>
        <w:numPr>
          <w:ilvl w:val="1"/>
          <w:numId w:val="27"/>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Person(s) Responsible: Dean of Library, VPI</w:t>
      </w:r>
    </w:p>
    <w:p w14:paraId="22F7E3EE" w14:textId="77777777" w:rsidR="0030292F" w:rsidRPr="0030292F" w:rsidRDefault="0030292F" w:rsidP="008C550C">
      <w:pPr>
        <w:pStyle w:val="ListParagraph"/>
        <w:widowControl w:val="0"/>
        <w:numPr>
          <w:ilvl w:val="1"/>
          <w:numId w:val="27"/>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 xml:space="preserve">Fiscal Resources Needed: Institutional Funding </w:t>
      </w:r>
    </w:p>
    <w:p w14:paraId="1AEFD96F" w14:textId="77777777" w:rsidR="0030292F" w:rsidRPr="0030292F" w:rsidRDefault="0030292F" w:rsidP="008C550C">
      <w:pPr>
        <w:pStyle w:val="ListParagraph"/>
        <w:widowControl w:val="0"/>
        <w:numPr>
          <w:ilvl w:val="1"/>
          <w:numId w:val="27"/>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Estimated Timeframe: Fall 2018-Spring 2020</w:t>
      </w:r>
    </w:p>
    <w:p w14:paraId="7E754519" w14:textId="77777777" w:rsidR="0030292F" w:rsidRPr="0030292F" w:rsidRDefault="0030292F" w:rsidP="0030292F">
      <w:pPr>
        <w:pStyle w:val="ListParagraph"/>
        <w:widowControl w:val="0"/>
        <w:tabs>
          <w:tab w:val="left" w:pos="6160"/>
        </w:tabs>
        <w:autoSpaceDE w:val="0"/>
        <w:autoSpaceDN w:val="0"/>
        <w:adjustRightInd w:val="0"/>
        <w:rPr>
          <w:rFonts w:ascii="Arial" w:hAnsi="Arial" w:cs="Arial"/>
          <w:b/>
          <w:color w:val="000000"/>
        </w:rPr>
      </w:pPr>
      <w:r w:rsidRPr="0030292F">
        <w:rPr>
          <w:rFonts w:ascii="Arial" w:hAnsi="Arial" w:cs="Arial"/>
          <w:color w:val="000000"/>
        </w:rPr>
        <w:tab/>
      </w:r>
    </w:p>
    <w:p w14:paraId="73E8BEC0" w14:textId="77777777" w:rsidR="0030292F" w:rsidRPr="00BD2293" w:rsidRDefault="0030292F" w:rsidP="008C550C">
      <w:pPr>
        <w:pStyle w:val="ListParagraph"/>
        <w:widowControl w:val="0"/>
        <w:numPr>
          <w:ilvl w:val="0"/>
          <w:numId w:val="28"/>
        </w:numPr>
        <w:autoSpaceDE w:val="0"/>
        <w:autoSpaceDN w:val="0"/>
        <w:adjustRightInd w:val="0"/>
        <w:rPr>
          <w:rFonts w:ascii="Arial" w:hAnsi="Arial" w:cs="Arial"/>
          <w:b/>
          <w:color w:val="000000"/>
        </w:rPr>
      </w:pPr>
      <w:r w:rsidRPr="0030292F">
        <w:rPr>
          <w:rFonts w:ascii="Arial" w:hAnsi="Arial" w:cs="Arial"/>
          <w:color w:val="000000"/>
        </w:rPr>
        <w:t>Hire an Alternative Media Specialist and/or individual that can assist with Canvas technical support, with knowledge of universal course design, accessibility issues an</w:t>
      </w:r>
      <w:r w:rsidRPr="00BD2293">
        <w:rPr>
          <w:rFonts w:ascii="Arial" w:hAnsi="Arial" w:cs="Arial"/>
          <w:color w:val="000000"/>
        </w:rPr>
        <w:t>d solutions, and training support on pedagogy through the support of the CVC-OEI Course Design Rubric if desired.</w:t>
      </w:r>
    </w:p>
    <w:p w14:paraId="42EAB087" w14:textId="77777777" w:rsidR="0030292F" w:rsidRDefault="0030292F" w:rsidP="008C550C">
      <w:pPr>
        <w:pStyle w:val="ListParagraph"/>
        <w:widowControl w:val="0"/>
        <w:numPr>
          <w:ilvl w:val="0"/>
          <w:numId w:val="32"/>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Dean of Library, VPI</w:t>
      </w:r>
    </w:p>
    <w:p w14:paraId="408310B9" w14:textId="77777777" w:rsidR="0030292F" w:rsidRDefault="0030292F" w:rsidP="008C550C">
      <w:pPr>
        <w:pStyle w:val="ListParagraph"/>
        <w:widowControl w:val="0"/>
        <w:numPr>
          <w:ilvl w:val="0"/>
          <w:numId w:val="32"/>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Fiscal Resources Needed: Institutional Funding </w:t>
      </w:r>
    </w:p>
    <w:p w14:paraId="7F254F56" w14:textId="77777777" w:rsidR="0030292F" w:rsidRDefault="0030292F" w:rsidP="008C550C">
      <w:pPr>
        <w:pStyle w:val="ListParagraph"/>
        <w:widowControl w:val="0"/>
        <w:numPr>
          <w:ilvl w:val="0"/>
          <w:numId w:val="32"/>
        </w:numPr>
        <w:tabs>
          <w:tab w:val="left" w:pos="220"/>
          <w:tab w:val="left" w:pos="720"/>
        </w:tabs>
        <w:autoSpaceDE w:val="0"/>
        <w:autoSpaceDN w:val="0"/>
        <w:adjustRightInd w:val="0"/>
        <w:rPr>
          <w:rFonts w:ascii="Arial" w:hAnsi="Arial" w:cs="Arial"/>
          <w:b/>
          <w:color w:val="000000"/>
        </w:rPr>
      </w:pPr>
      <w:r w:rsidRPr="0019347B">
        <w:rPr>
          <w:rFonts w:ascii="Arial" w:hAnsi="Arial" w:cs="Arial"/>
          <w:color w:val="000000"/>
        </w:rPr>
        <w:t xml:space="preserve">Estimated Timeframe: </w:t>
      </w:r>
      <w:r>
        <w:rPr>
          <w:rFonts w:ascii="Arial" w:hAnsi="Arial" w:cs="Arial"/>
          <w:color w:val="000000"/>
        </w:rPr>
        <w:t>Fall 2018-Spring 2020</w:t>
      </w:r>
    </w:p>
    <w:p w14:paraId="5561970B" w14:textId="77777777" w:rsidR="0030292F" w:rsidRPr="007F24E1" w:rsidRDefault="0030292F" w:rsidP="0030292F">
      <w:pPr>
        <w:widowControl w:val="0"/>
        <w:tabs>
          <w:tab w:val="left" w:pos="220"/>
          <w:tab w:val="left" w:pos="720"/>
        </w:tabs>
        <w:autoSpaceDE w:val="0"/>
        <w:autoSpaceDN w:val="0"/>
        <w:adjustRightInd w:val="0"/>
        <w:rPr>
          <w:rFonts w:ascii="Arial" w:hAnsi="Arial" w:cs="Arial"/>
          <w:b/>
          <w:color w:val="000000"/>
        </w:rPr>
      </w:pPr>
    </w:p>
    <w:p w14:paraId="1BEC6421" w14:textId="77777777" w:rsidR="0030292F" w:rsidRPr="00BD2293" w:rsidRDefault="0030292F" w:rsidP="008C550C">
      <w:pPr>
        <w:pStyle w:val="ListParagraph"/>
        <w:widowControl w:val="0"/>
        <w:numPr>
          <w:ilvl w:val="0"/>
          <w:numId w:val="28"/>
        </w:numPr>
        <w:tabs>
          <w:tab w:val="left" w:pos="220"/>
          <w:tab w:val="left" w:pos="720"/>
        </w:tabs>
        <w:autoSpaceDE w:val="0"/>
        <w:autoSpaceDN w:val="0"/>
        <w:adjustRightInd w:val="0"/>
        <w:rPr>
          <w:rFonts w:ascii="Arial" w:hAnsi="Arial" w:cs="Arial"/>
          <w:b/>
          <w:color w:val="000000"/>
        </w:rPr>
      </w:pPr>
      <w:r w:rsidRPr="00BD2293">
        <w:rPr>
          <w:rFonts w:ascii="Arial" w:hAnsi="Arial" w:cs="Arial"/>
          <w:color w:val="000000"/>
        </w:rPr>
        <w:t xml:space="preserve">Hire/Contract for expert help for faculty with creating accessible (ADA/508) courses and content by the adoption of “Ally by Blackboard” software and/or a trained accessibility expert. Work closely with Disabled Students Programs and Services (DSPS), Student Support Services, and Information Technology Services (ITS) to ensure compliance and regulatory updates and integration into online courses. </w:t>
      </w:r>
    </w:p>
    <w:p w14:paraId="56CA0560" w14:textId="77777777" w:rsidR="0030292F" w:rsidRDefault="0030292F" w:rsidP="008C550C">
      <w:pPr>
        <w:pStyle w:val="ListParagraph"/>
        <w:widowControl w:val="0"/>
        <w:numPr>
          <w:ilvl w:val="0"/>
          <w:numId w:val="33"/>
        </w:numPr>
        <w:tabs>
          <w:tab w:val="left" w:pos="220"/>
          <w:tab w:val="left" w:pos="720"/>
        </w:tabs>
        <w:autoSpaceDE w:val="0"/>
        <w:autoSpaceDN w:val="0"/>
        <w:adjustRightInd w:val="0"/>
        <w:ind w:firstLine="360"/>
        <w:rPr>
          <w:rFonts w:ascii="Arial" w:hAnsi="Arial" w:cs="Arial"/>
          <w:b/>
          <w:color w:val="000000"/>
        </w:rPr>
      </w:pPr>
      <w:r>
        <w:rPr>
          <w:rFonts w:ascii="Arial" w:hAnsi="Arial" w:cs="Arial"/>
          <w:color w:val="000000"/>
        </w:rPr>
        <w:t>Person(s) Responsible: DEC, Senate, Deans, VPI, Division Chair</w:t>
      </w:r>
    </w:p>
    <w:p w14:paraId="1F3D2758" w14:textId="77777777" w:rsidR="0030292F" w:rsidRDefault="0030292F" w:rsidP="008C550C">
      <w:pPr>
        <w:pStyle w:val="ListParagraph"/>
        <w:widowControl w:val="0"/>
        <w:numPr>
          <w:ilvl w:val="0"/>
          <w:numId w:val="33"/>
        </w:numPr>
        <w:tabs>
          <w:tab w:val="left" w:pos="220"/>
          <w:tab w:val="left" w:pos="720"/>
        </w:tabs>
        <w:autoSpaceDE w:val="0"/>
        <w:autoSpaceDN w:val="0"/>
        <w:adjustRightInd w:val="0"/>
        <w:ind w:firstLine="360"/>
        <w:rPr>
          <w:rFonts w:ascii="Arial" w:hAnsi="Arial" w:cs="Arial"/>
          <w:b/>
          <w:color w:val="000000"/>
        </w:rPr>
      </w:pPr>
      <w:r>
        <w:rPr>
          <w:rFonts w:ascii="Arial" w:hAnsi="Arial" w:cs="Arial"/>
          <w:color w:val="000000"/>
        </w:rPr>
        <w:t xml:space="preserve">Fiscal Resources Needed: Institutional Funding </w:t>
      </w:r>
    </w:p>
    <w:p w14:paraId="081B0AED" w14:textId="77777777" w:rsidR="0030292F" w:rsidRPr="00A62140" w:rsidRDefault="0030292F" w:rsidP="008C550C">
      <w:pPr>
        <w:pStyle w:val="ListParagraph"/>
        <w:widowControl w:val="0"/>
        <w:numPr>
          <w:ilvl w:val="0"/>
          <w:numId w:val="33"/>
        </w:numPr>
        <w:tabs>
          <w:tab w:val="left" w:pos="220"/>
          <w:tab w:val="left" w:pos="720"/>
        </w:tabs>
        <w:autoSpaceDE w:val="0"/>
        <w:autoSpaceDN w:val="0"/>
        <w:adjustRightInd w:val="0"/>
        <w:ind w:firstLine="360"/>
        <w:rPr>
          <w:rFonts w:ascii="Arial" w:hAnsi="Arial" w:cs="Arial"/>
          <w:b/>
          <w:color w:val="000000"/>
        </w:rPr>
      </w:pPr>
      <w:r>
        <w:rPr>
          <w:rFonts w:ascii="Arial" w:hAnsi="Arial" w:cs="Arial"/>
          <w:color w:val="000000"/>
        </w:rPr>
        <w:t>Estimated Timeframe: Fall 2018-Spring 2023</w:t>
      </w:r>
    </w:p>
    <w:p w14:paraId="107EE32B" w14:textId="77777777" w:rsidR="0030292F" w:rsidRDefault="0030292F" w:rsidP="0030292F">
      <w:pPr>
        <w:pStyle w:val="ListParagraph"/>
        <w:widowControl w:val="0"/>
        <w:tabs>
          <w:tab w:val="left" w:pos="220"/>
          <w:tab w:val="left" w:pos="720"/>
        </w:tabs>
        <w:autoSpaceDE w:val="0"/>
        <w:autoSpaceDN w:val="0"/>
        <w:adjustRightInd w:val="0"/>
        <w:rPr>
          <w:rFonts w:ascii="Arial" w:hAnsi="Arial" w:cs="Arial"/>
          <w:b/>
          <w:color w:val="000000"/>
        </w:rPr>
      </w:pPr>
    </w:p>
    <w:p w14:paraId="6EDD9D85" w14:textId="77777777" w:rsidR="0030292F" w:rsidRDefault="0030292F" w:rsidP="008C550C">
      <w:pPr>
        <w:pStyle w:val="ListParagraph"/>
        <w:widowControl w:val="0"/>
        <w:numPr>
          <w:ilvl w:val="0"/>
          <w:numId w:val="28"/>
        </w:numPr>
        <w:tabs>
          <w:tab w:val="left" w:pos="220"/>
          <w:tab w:val="left" w:pos="720"/>
        </w:tabs>
        <w:autoSpaceDE w:val="0"/>
        <w:autoSpaceDN w:val="0"/>
        <w:adjustRightInd w:val="0"/>
        <w:rPr>
          <w:rFonts w:ascii="Arial" w:hAnsi="Arial" w:cs="Arial"/>
          <w:b/>
          <w:color w:val="000000"/>
        </w:rPr>
      </w:pPr>
      <w:r w:rsidRPr="009A16AA">
        <w:rPr>
          <w:rFonts w:ascii="Arial" w:hAnsi="Arial" w:cs="Arial"/>
          <w:color w:val="000000"/>
        </w:rPr>
        <w:t xml:space="preserve">Promote the </w:t>
      </w:r>
      <w:r>
        <w:rPr>
          <w:rFonts w:ascii="Arial" w:hAnsi="Arial" w:cs="Arial"/>
          <w:color w:val="000000"/>
        </w:rPr>
        <w:t xml:space="preserve">CVC-OEI </w:t>
      </w:r>
      <w:r w:rsidRPr="009A16AA">
        <w:rPr>
          <w:rFonts w:ascii="Arial" w:hAnsi="Arial" w:cs="Arial"/>
          <w:color w:val="000000"/>
        </w:rPr>
        <w:t xml:space="preserve">Course Design Rubric </w:t>
      </w:r>
      <w:r>
        <w:rPr>
          <w:rFonts w:ascii="Arial" w:hAnsi="Arial" w:cs="Arial"/>
          <w:color w:val="000000"/>
        </w:rPr>
        <w:t>and provide faculty-training for</w:t>
      </w:r>
      <w:r w:rsidRPr="009A16AA">
        <w:rPr>
          <w:rFonts w:ascii="Arial" w:hAnsi="Arial" w:cs="Arial"/>
          <w:color w:val="000000"/>
        </w:rPr>
        <w:t xml:space="preserve"> use as a best practice for excellence. </w:t>
      </w:r>
    </w:p>
    <w:p w14:paraId="46F0DA4C" w14:textId="77777777" w:rsidR="0030292F" w:rsidRPr="0030292F" w:rsidRDefault="0030292F" w:rsidP="008C550C">
      <w:pPr>
        <w:pStyle w:val="ListParagraph"/>
        <w:widowControl w:val="0"/>
        <w:numPr>
          <w:ilvl w:val="1"/>
          <w:numId w:val="29"/>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Person(s) Responsible: DEC, DEFDC, CoDE, @ONE Faculty Trainer</w:t>
      </w:r>
    </w:p>
    <w:p w14:paraId="20F36D81" w14:textId="77777777" w:rsidR="0030292F" w:rsidRDefault="0030292F" w:rsidP="008C550C">
      <w:pPr>
        <w:pStyle w:val="ListParagraph"/>
        <w:widowControl w:val="0"/>
        <w:numPr>
          <w:ilvl w:val="1"/>
          <w:numId w:val="29"/>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35BCA3D0" w14:textId="77777777" w:rsidR="0030292F" w:rsidRDefault="0030292F" w:rsidP="008C550C">
      <w:pPr>
        <w:pStyle w:val="ListParagraph"/>
        <w:widowControl w:val="0"/>
        <w:numPr>
          <w:ilvl w:val="1"/>
          <w:numId w:val="29"/>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20E53403"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38C9D676"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7F8572B3"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3D8E2E65"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1296ABCA"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394928B8" w14:textId="77777777" w:rsidR="0030292F" w:rsidRPr="00064186" w:rsidRDefault="0030292F" w:rsidP="0030292F">
      <w:pPr>
        <w:widowControl w:val="0"/>
        <w:tabs>
          <w:tab w:val="left" w:pos="220"/>
          <w:tab w:val="left" w:pos="720"/>
        </w:tabs>
        <w:autoSpaceDE w:val="0"/>
        <w:autoSpaceDN w:val="0"/>
        <w:adjustRightInd w:val="0"/>
        <w:rPr>
          <w:rFonts w:ascii="Arial" w:hAnsi="Arial" w:cs="Arial"/>
          <w:b/>
          <w:color w:val="000000"/>
        </w:rPr>
      </w:pPr>
    </w:p>
    <w:p w14:paraId="32353ED7" w14:textId="77777777" w:rsidR="0030292F" w:rsidRDefault="0030292F" w:rsidP="008C550C">
      <w:pPr>
        <w:pStyle w:val="ListParagraph"/>
        <w:widowControl w:val="0"/>
        <w:numPr>
          <w:ilvl w:val="0"/>
          <w:numId w:val="28"/>
        </w:numPr>
        <w:tabs>
          <w:tab w:val="left" w:pos="220"/>
          <w:tab w:val="left" w:pos="720"/>
        </w:tabs>
        <w:autoSpaceDE w:val="0"/>
        <w:autoSpaceDN w:val="0"/>
        <w:adjustRightInd w:val="0"/>
        <w:rPr>
          <w:rFonts w:ascii="Arial" w:hAnsi="Arial" w:cs="Arial"/>
          <w:b/>
          <w:color w:val="000000"/>
        </w:rPr>
      </w:pPr>
      <w:r w:rsidRPr="009A16AA">
        <w:rPr>
          <w:rFonts w:ascii="Arial" w:hAnsi="Arial" w:cs="Arial"/>
          <w:color w:val="000000"/>
        </w:rPr>
        <w:t>Continue to promote and improve the Introduction to Online Teaching and Learning (IOTL) in-house online pedagogy/course design training requirement</w:t>
      </w:r>
      <w:r>
        <w:rPr>
          <w:rFonts w:ascii="Arial" w:hAnsi="Arial" w:cs="Arial"/>
          <w:color w:val="000000"/>
        </w:rPr>
        <w:t xml:space="preserve"> to become DE c</w:t>
      </w:r>
      <w:r w:rsidRPr="009A16AA">
        <w:rPr>
          <w:rFonts w:ascii="Arial" w:hAnsi="Arial" w:cs="Arial"/>
          <w:color w:val="000000"/>
        </w:rPr>
        <w:t xml:space="preserve">ertified at GCC. </w:t>
      </w:r>
      <w:r>
        <w:rPr>
          <w:rFonts w:ascii="Arial" w:hAnsi="Arial" w:cs="Arial"/>
          <w:color w:val="000000"/>
        </w:rPr>
        <w:t xml:space="preserve">Offer more sections, if warranted, to ensure that all faculty interested in becoming DE certified at GCC have the opportunity to do so free of charge. </w:t>
      </w:r>
    </w:p>
    <w:p w14:paraId="3FB88D01" w14:textId="77777777" w:rsidR="0030292F" w:rsidRDefault="0030292F" w:rsidP="008C550C">
      <w:pPr>
        <w:pStyle w:val="ListParagraph"/>
        <w:widowControl w:val="0"/>
        <w:numPr>
          <w:ilvl w:val="0"/>
          <w:numId w:val="31"/>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Person(s) Responsible: @ONE Faculty Trainer </w:t>
      </w:r>
    </w:p>
    <w:p w14:paraId="26064378" w14:textId="77777777" w:rsidR="0030292F" w:rsidRDefault="0030292F" w:rsidP="008C550C">
      <w:pPr>
        <w:pStyle w:val="ListParagraph"/>
        <w:widowControl w:val="0"/>
        <w:numPr>
          <w:ilvl w:val="0"/>
          <w:numId w:val="31"/>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59571FD8" w14:textId="77777777" w:rsidR="0030292F" w:rsidRDefault="0030292F" w:rsidP="008C550C">
      <w:pPr>
        <w:pStyle w:val="ListParagraph"/>
        <w:widowControl w:val="0"/>
        <w:numPr>
          <w:ilvl w:val="0"/>
          <w:numId w:val="31"/>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7E6D85B8" w14:textId="77777777" w:rsidR="0030292F" w:rsidRPr="00E03045" w:rsidRDefault="0030292F" w:rsidP="0030292F">
      <w:pPr>
        <w:widowControl w:val="0"/>
        <w:tabs>
          <w:tab w:val="left" w:pos="220"/>
          <w:tab w:val="left" w:pos="720"/>
        </w:tabs>
        <w:autoSpaceDE w:val="0"/>
        <w:autoSpaceDN w:val="0"/>
        <w:adjustRightInd w:val="0"/>
        <w:rPr>
          <w:rFonts w:ascii="Arial" w:hAnsi="Arial" w:cs="Arial"/>
          <w:b/>
          <w:color w:val="000000"/>
        </w:rPr>
      </w:pPr>
    </w:p>
    <w:p w14:paraId="4AAFE565" w14:textId="46ABE77F" w:rsidR="0030292F" w:rsidRDefault="0030292F" w:rsidP="008C550C">
      <w:pPr>
        <w:pStyle w:val="ListParagraph"/>
        <w:widowControl w:val="0"/>
        <w:numPr>
          <w:ilvl w:val="0"/>
          <w:numId w:val="28"/>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In consultation with the Guild, broaden initial DE certification training requirements </w:t>
      </w:r>
      <w:r w:rsidRPr="0030292F">
        <w:rPr>
          <w:rFonts w:ascii="Arial" w:hAnsi="Arial" w:cs="Arial"/>
          <w:color w:val="000000"/>
        </w:rPr>
        <w:t>to 6-12 weeks so accessibility, course design, equity, regular and substantive</w:t>
      </w:r>
      <w:r>
        <w:rPr>
          <w:rFonts w:ascii="Arial" w:hAnsi="Arial" w:cs="Arial"/>
          <w:color w:val="000000"/>
        </w:rPr>
        <w:t xml:space="preserve"> interaction, and other pertinent pedagogy can be explored past the introduction to online teaching and learning course that covers only the ‘basics’ of teaching in the online environment. </w:t>
      </w:r>
    </w:p>
    <w:p w14:paraId="59002FC7" w14:textId="77777777" w:rsidR="0030292F" w:rsidRDefault="0030292F" w:rsidP="008C550C">
      <w:pPr>
        <w:pStyle w:val="ListParagraph"/>
        <w:widowControl w:val="0"/>
        <w:numPr>
          <w:ilvl w:val="0"/>
          <w:numId w:val="46"/>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Senate, Deans, VPI, Division Chair</w:t>
      </w:r>
    </w:p>
    <w:p w14:paraId="7735C832" w14:textId="77777777" w:rsidR="0030292F" w:rsidRDefault="0030292F" w:rsidP="008C550C">
      <w:pPr>
        <w:pStyle w:val="ListParagraph"/>
        <w:widowControl w:val="0"/>
        <w:numPr>
          <w:ilvl w:val="0"/>
          <w:numId w:val="46"/>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Fiscal Resources Needed: Institutional Funding </w:t>
      </w:r>
    </w:p>
    <w:p w14:paraId="654E1D5F" w14:textId="77777777" w:rsidR="0030292F" w:rsidRDefault="0030292F" w:rsidP="008C550C">
      <w:pPr>
        <w:pStyle w:val="ListParagraph"/>
        <w:widowControl w:val="0"/>
        <w:numPr>
          <w:ilvl w:val="0"/>
          <w:numId w:val="46"/>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00C9C56B" w14:textId="77777777" w:rsidR="0030292F" w:rsidRPr="004B302C" w:rsidRDefault="0030292F" w:rsidP="0030292F">
      <w:pPr>
        <w:widowControl w:val="0"/>
        <w:tabs>
          <w:tab w:val="left" w:pos="220"/>
          <w:tab w:val="left" w:pos="720"/>
        </w:tabs>
        <w:autoSpaceDE w:val="0"/>
        <w:autoSpaceDN w:val="0"/>
        <w:adjustRightInd w:val="0"/>
        <w:rPr>
          <w:rFonts w:ascii="Arial" w:hAnsi="Arial" w:cs="Arial"/>
          <w:b/>
          <w:color w:val="000000"/>
        </w:rPr>
      </w:pPr>
    </w:p>
    <w:p w14:paraId="4887F586" w14:textId="77777777" w:rsidR="0030292F" w:rsidRPr="00BD2293" w:rsidRDefault="0030292F" w:rsidP="008C550C">
      <w:pPr>
        <w:pStyle w:val="ListParagraph"/>
        <w:widowControl w:val="0"/>
        <w:numPr>
          <w:ilvl w:val="0"/>
          <w:numId w:val="28"/>
        </w:numPr>
        <w:tabs>
          <w:tab w:val="left" w:pos="220"/>
          <w:tab w:val="left" w:pos="720"/>
        </w:tabs>
        <w:autoSpaceDE w:val="0"/>
        <w:autoSpaceDN w:val="0"/>
        <w:adjustRightInd w:val="0"/>
        <w:rPr>
          <w:rFonts w:ascii="Arial" w:hAnsi="Arial" w:cs="Arial"/>
          <w:b/>
          <w:color w:val="000000"/>
        </w:rPr>
      </w:pPr>
      <w:r w:rsidRPr="00BD2293">
        <w:rPr>
          <w:rFonts w:ascii="Arial" w:hAnsi="Arial" w:cs="Arial"/>
          <w:color w:val="000000"/>
        </w:rPr>
        <w:t>Create a DE Course Compliance Checklist review process with the Academic Senate approved CVC-OEI Course Design Rubric to ensure that DE courses are meeting the minimum DE state (Title 5) regulations, federal laws (ADA/508/FERPA) and accreditation guidelines in preparation for Accreditation, Program Review, and Department of Education visits, audits, and/or reviews.</w:t>
      </w:r>
    </w:p>
    <w:p w14:paraId="22E2E22F" w14:textId="77777777" w:rsidR="0030292F" w:rsidRPr="008C550C" w:rsidRDefault="0030292F" w:rsidP="008C550C">
      <w:pPr>
        <w:pStyle w:val="ListParagraph"/>
        <w:widowControl w:val="0"/>
        <w:numPr>
          <w:ilvl w:val="0"/>
          <w:numId w:val="47"/>
        </w:numPr>
        <w:tabs>
          <w:tab w:val="left" w:pos="220"/>
          <w:tab w:val="left" w:pos="720"/>
        </w:tabs>
        <w:autoSpaceDE w:val="0"/>
        <w:autoSpaceDN w:val="0"/>
        <w:adjustRightInd w:val="0"/>
        <w:ind w:firstLine="360"/>
        <w:rPr>
          <w:rFonts w:ascii="Arial" w:hAnsi="Arial" w:cs="Arial"/>
          <w:b/>
          <w:color w:val="000000"/>
        </w:rPr>
      </w:pPr>
      <w:r w:rsidRPr="008C550C">
        <w:rPr>
          <w:rFonts w:ascii="Arial" w:hAnsi="Arial" w:cs="Arial"/>
          <w:color w:val="000000"/>
        </w:rPr>
        <w:t>Person(s) Responsible: DEC, DEFDC, Senate, CVC-OEI Subcommittee</w:t>
      </w:r>
    </w:p>
    <w:p w14:paraId="750BEA01" w14:textId="77777777" w:rsidR="0030292F" w:rsidRPr="008C550C" w:rsidRDefault="0030292F" w:rsidP="008C550C">
      <w:pPr>
        <w:pStyle w:val="ListParagraph"/>
        <w:widowControl w:val="0"/>
        <w:numPr>
          <w:ilvl w:val="0"/>
          <w:numId w:val="47"/>
        </w:numPr>
        <w:tabs>
          <w:tab w:val="left" w:pos="220"/>
          <w:tab w:val="left" w:pos="720"/>
        </w:tabs>
        <w:autoSpaceDE w:val="0"/>
        <w:autoSpaceDN w:val="0"/>
        <w:adjustRightInd w:val="0"/>
        <w:ind w:firstLine="360"/>
        <w:rPr>
          <w:rFonts w:ascii="Arial" w:hAnsi="Arial" w:cs="Arial"/>
          <w:b/>
          <w:color w:val="000000"/>
        </w:rPr>
      </w:pPr>
      <w:r w:rsidRPr="008C550C">
        <w:rPr>
          <w:rFonts w:ascii="Arial" w:hAnsi="Arial" w:cs="Arial"/>
          <w:color w:val="000000"/>
        </w:rPr>
        <w:t>Fiscal Resources Needed: None (within job duties)</w:t>
      </w:r>
    </w:p>
    <w:p w14:paraId="651D2CC2" w14:textId="77777777" w:rsidR="0030292F" w:rsidRPr="008C550C" w:rsidRDefault="0030292F" w:rsidP="008C550C">
      <w:pPr>
        <w:pStyle w:val="ListParagraph"/>
        <w:widowControl w:val="0"/>
        <w:numPr>
          <w:ilvl w:val="0"/>
          <w:numId w:val="47"/>
        </w:numPr>
        <w:tabs>
          <w:tab w:val="left" w:pos="220"/>
          <w:tab w:val="left" w:pos="720"/>
        </w:tabs>
        <w:autoSpaceDE w:val="0"/>
        <w:autoSpaceDN w:val="0"/>
        <w:adjustRightInd w:val="0"/>
        <w:ind w:firstLine="360"/>
        <w:rPr>
          <w:rFonts w:ascii="Arial" w:hAnsi="Arial" w:cs="Arial"/>
          <w:b/>
          <w:color w:val="000000"/>
        </w:rPr>
      </w:pPr>
      <w:r w:rsidRPr="008C550C">
        <w:rPr>
          <w:rFonts w:ascii="Arial" w:hAnsi="Arial" w:cs="Arial"/>
          <w:color w:val="000000"/>
        </w:rPr>
        <w:t>Estimated Timeframe: Fall 2018-Spring 2020</w:t>
      </w:r>
    </w:p>
    <w:p w14:paraId="2B4B0D2F"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79EB43AD" w14:textId="77777777" w:rsidR="0030292F" w:rsidRPr="004B0E23" w:rsidRDefault="0030292F" w:rsidP="0030292F">
      <w:pPr>
        <w:pStyle w:val="Heading4"/>
      </w:pPr>
      <w:r>
        <w:t>Goal 3</w:t>
      </w:r>
      <w:r w:rsidRPr="009D6CB9">
        <w:t xml:space="preserve"> </w:t>
      </w:r>
      <w:r>
        <w:t>Expand DE growth and DE faculty Participation Opportunities</w:t>
      </w:r>
    </w:p>
    <w:p w14:paraId="51903104" w14:textId="77777777" w:rsidR="0030292F" w:rsidRDefault="0030292F" w:rsidP="0030292F">
      <w:pPr>
        <w:widowControl w:val="0"/>
        <w:autoSpaceDE w:val="0"/>
        <w:autoSpaceDN w:val="0"/>
        <w:adjustRightInd w:val="0"/>
        <w:rPr>
          <w:rFonts w:ascii="Arial" w:eastAsia="Arial Unicode MS" w:hAnsi="Arial" w:cs="Arial"/>
          <w:b/>
          <w:color w:val="000000"/>
        </w:rPr>
      </w:pPr>
    </w:p>
    <w:p w14:paraId="23B55952" w14:textId="77777777" w:rsidR="0030292F" w:rsidRDefault="0030292F" w:rsidP="0030292F">
      <w:pPr>
        <w:pStyle w:val="NormalWeb"/>
        <w:spacing w:before="0" w:beforeAutospacing="0" w:after="0" w:afterAutospacing="0"/>
      </w:pPr>
      <w:r>
        <w:rPr>
          <w:rFonts w:ascii="Arial" w:hAnsi="Arial" w:cs="Arial"/>
          <w:color w:val="000000"/>
        </w:rPr>
        <w:t xml:space="preserve">Provide greater opportunities for GCC faculty to participate in the successful development of a vibrant and high-quality distance education program. This goal includes objectives that will ensure opportunities for GCC faculty to become DE Certified to design and teach DE courses through </w:t>
      </w:r>
      <w:r w:rsidRPr="00497A33">
        <w:rPr>
          <w:rFonts w:ascii="Arial" w:hAnsi="Arial" w:cs="Arial"/>
          <w:color w:val="000000"/>
        </w:rPr>
        <w:t>the CVC-OEI and</w:t>
      </w:r>
      <w:r>
        <w:rPr>
          <w:rFonts w:ascii="Arial" w:hAnsi="Arial" w:cs="Arial"/>
          <w:color w:val="000000"/>
        </w:rPr>
        <w:t xml:space="preserve">/or to GCC students, along with increasing overall participation in the development of a solid DE program and course offerings. </w:t>
      </w:r>
    </w:p>
    <w:p w14:paraId="7F3063B8" w14:textId="77777777" w:rsidR="0030292F" w:rsidRPr="000C0874" w:rsidRDefault="0030292F" w:rsidP="0030292F">
      <w:pPr>
        <w:pStyle w:val="NormalWeb"/>
        <w:spacing w:before="0" w:beforeAutospacing="0" w:after="0" w:afterAutospacing="0"/>
      </w:pPr>
      <w:r>
        <w:rPr>
          <w:rFonts w:ascii="Arial" w:hAnsi="Arial" w:cs="Arial"/>
          <w:color w:val="000000"/>
        </w:rPr>
        <w:t xml:space="preserve"> </w:t>
      </w:r>
    </w:p>
    <w:p w14:paraId="7E6E8E3D" w14:textId="77777777" w:rsidR="0030292F" w:rsidRPr="008C550C" w:rsidRDefault="0030292F" w:rsidP="008C550C">
      <w:pPr>
        <w:pStyle w:val="ListParagraph"/>
        <w:widowControl w:val="0"/>
        <w:numPr>
          <w:ilvl w:val="0"/>
          <w:numId w:val="48"/>
        </w:numPr>
        <w:autoSpaceDE w:val="0"/>
        <w:autoSpaceDN w:val="0"/>
        <w:adjustRightInd w:val="0"/>
        <w:rPr>
          <w:rFonts w:ascii="Arial" w:hAnsi="Arial" w:cs="Arial"/>
          <w:b/>
          <w:color w:val="000000"/>
        </w:rPr>
      </w:pPr>
      <w:r w:rsidRPr="008C550C">
        <w:rPr>
          <w:rFonts w:ascii="Arial" w:hAnsi="Arial" w:cs="Arial"/>
          <w:color w:val="000000"/>
        </w:rPr>
        <w:t>Plan and create a Peer Online Course Review (POCR) program for and with faculty to participate in the local review of online courses in preparation to participate in the Consortium.</w:t>
      </w:r>
    </w:p>
    <w:p w14:paraId="7253B8DC" w14:textId="77777777" w:rsidR="0030292F" w:rsidRDefault="0030292F" w:rsidP="008C550C">
      <w:pPr>
        <w:pStyle w:val="ListParagraph"/>
        <w:widowControl w:val="0"/>
        <w:numPr>
          <w:ilvl w:val="1"/>
          <w:numId w:val="18"/>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DEFDC, Senate, Deans, CoDE</w:t>
      </w:r>
    </w:p>
    <w:p w14:paraId="10E7D61F" w14:textId="77777777" w:rsidR="0030292F" w:rsidRDefault="0030292F" w:rsidP="008C550C">
      <w:pPr>
        <w:pStyle w:val="ListParagraph"/>
        <w:widowControl w:val="0"/>
        <w:numPr>
          <w:ilvl w:val="1"/>
          <w:numId w:val="18"/>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290E2307" w14:textId="77777777" w:rsidR="0030292F" w:rsidRDefault="0030292F" w:rsidP="008C550C">
      <w:pPr>
        <w:pStyle w:val="ListParagraph"/>
        <w:widowControl w:val="0"/>
        <w:numPr>
          <w:ilvl w:val="1"/>
          <w:numId w:val="18"/>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1E628D20" w14:textId="77777777" w:rsidR="0030292F" w:rsidRDefault="0030292F" w:rsidP="0030292F">
      <w:pPr>
        <w:widowControl w:val="0"/>
        <w:autoSpaceDE w:val="0"/>
        <w:autoSpaceDN w:val="0"/>
        <w:adjustRightInd w:val="0"/>
        <w:rPr>
          <w:rFonts w:ascii="Arial" w:hAnsi="Arial" w:cs="Arial"/>
          <w:b/>
          <w:color w:val="000000"/>
        </w:rPr>
      </w:pPr>
    </w:p>
    <w:p w14:paraId="4BDCC602" w14:textId="77777777" w:rsidR="0030292F" w:rsidRDefault="0030292F" w:rsidP="0030292F">
      <w:pPr>
        <w:widowControl w:val="0"/>
        <w:autoSpaceDE w:val="0"/>
        <w:autoSpaceDN w:val="0"/>
        <w:adjustRightInd w:val="0"/>
        <w:rPr>
          <w:rFonts w:ascii="Arial" w:hAnsi="Arial" w:cs="Arial"/>
          <w:b/>
          <w:color w:val="000000"/>
        </w:rPr>
      </w:pPr>
    </w:p>
    <w:p w14:paraId="6FA51084" w14:textId="77777777" w:rsidR="0030292F" w:rsidRDefault="0030292F" w:rsidP="0030292F">
      <w:pPr>
        <w:widowControl w:val="0"/>
        <w:autoSpaceDE w:val="0"/>
        <w:autoSpaceDN w:val="0"/>
        <w:adjustRightInd w:val="0"/>
        <w:rPr>
          <w:rFonts w:ascii="Arial" w:hAnsi="Arial" w:cs="Arial"/>
          <w:b/>
          <w:color w:val="000000"/>
        </w:rPr>
      </w:pPr>
    </w:p>
    <w:p w14:paraId="2A779755" w14:textId="77777777" w:rsidR="0030292F" w:rsidRDefault="0030292F" w:rsidP="0030292F">
      <w:pPr>
        <w:widowControl w:val="0"/>
        <w:autoSpaceDE w:val="0"/>
        <w:autoSpaceDN w:val="0"/>
        <w:adjustRightInd w:val="0"/>
        <w:rPr>
          <w:rFonts w:ascii="Arial" w:hAnsi="Arial" w:cs="Arial"/>
          <w:b/>
          <w:color w:val="000000"/>
        </w:rPr>
      </w:pPr>
    </w:p>
    <w:p w14:paraId="48F569A0" w14:textId="77777777" w:rsidR="0030292F" w:rsidRPr="001D372D" w:rsidRDefault="0030292F" w:rsidP="0030292F">
      <w:pPr>
        <w:widowControl w:val="0"/>
        <w:autoSpaceDE w:val="0"/>
        <w:autoSpaceDN w:val="0"/>
        <w:adjustRightInd w:val="0"/>
        <w:rPr>
          <w:rFonts w:ascii="Arial" w:hAnsi="Arial" w:cs="Arial"/>
          <w:b/>
          <w:color w:val="000000"/>
        </w:rPr>
      </w:pPr>
    </w:p>
    <w:p w14:paraId="45CCC656" w14:textId="77777777" w:rsidR="0030292F" w:rsidRPr="008C550C" w:rsidRDefault="0030292F" w:rsidP="008C550C">
      <w:pPr>
        <w:pStyle w:val="ListParagraph"/>
        <w:widowControl w:val="0"/>
        <w:numPr>
          <w:ilvl w:val="0"/>
          <w:numId w:val="48"/>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Seek funding for greater incentives to encourage faculty to submit their courses to the CVC-OEI Design Academy and to create a “CVC-OEI Ready Online Course” to run in the exchange. Offer stipend pay, instructional tools or software, banked units, first right of refusal, sabbaticals, reduced course load or greater units for a DE course, TAs to help with grading difference with F2F classes, higher pay rate, etc. </w:t>
      </w:r>
    </w:p>
    <w:p w14:paraId="5BE1B68B" w14:textId="77777777" w:rsidR="0030292F" w:rsidRDefault="0030292F" w:rsidP="008C550C">
      <w:pPr>
        <w:pStyle w:val="ListParagraph"/>
        <w:widowControl w:val="0"/>
        <w:numPr>
          <w:ilvl w:val="0"/>
          <w:numId w:val="49"/>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DEFDC, Senate, Deans, Guild, CoDE</w:t>
      </w:r>
    </w:p>
    <w:p w14:paraId="7D24E283" w14:textId="77777777" w:rsidR="0030292F" w:rsidRDefault="0030292F" w:rsidP="008C550C">
      <w:pPr>
        <w:pStyle w:val="ListParagraph"/>
        <w:widowControl w:val="0"/>
        <w:numPr>
          <w:ilvl w:val="0"/>
          <w:numId w:val="49"/>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Fiscal Resources Needed: Institutional Funding/Division Funding </w:t>
      </w:r>
    </w:p>
    <w:p w14:paraId="0B12AAA3" w14:textId="77777777" w:rsidR="0030292F" w:rsidRPr="00A84806" w:rsidRDefault="0030292F" w:rsidP="008C550C">
      <w:pPr>
        <w:pStyle w:val="ListParagraph"/>
        <w:widowControl w:val="0"/>
        <w:numPr>
          <w:ilvl w:val="0"/>
          <w:numId w:val="49"/>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6628EA2E" w14:textId="77777777" w:rsidR="0030292F" w:rsidRPr="00765853" w:rsidRDefault="0030292F" w:rsidP="0030292F">
      <w:pPr>
        <w:widowControl w:val="0"/>
        <w:tabs>
          <w:tab w:val="left" w:pos="220"/>
          <w:tab w:val="left" w:pos="720"/>
        </w:tabs>
        <w:autoSpaceDE w:val="0"/>
        <w:autoSpaceDN w:val="0"/>
        <w:adjustRightInd w:val="0"/>
        <w:rPr>
          <w:rFonts w:ascii="Arial" w:hAnsi="Arial" w:cs="Arial"/>
          <w:b/>
          <w:color w:val="000000"/>
        </w:rPr>
      </w:pPr>
    </w:p>
    <w:p w14:paraId="4AACE50A" w14:textId="77777777" w:rsidR="0030292F" w:rsidRPr="008C550C" w:rsidRDefault="0030292F" w:rsidP="008C550C">
      <w:pPr>
        <w:pStyle w:val="ListParagraph"/>
        <w:widowControl w:val="0"/>
        <w:numPr>
          <w:ilvl w:val="0"/>
          <w:numId w:val="48"/>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Provide incentives for DE faculty to become POCRs and aid in the facilitation of DE course compliance checks and/or mentor other faculty in teaching online or preparing to teach online – offer stipend pay, instructional tools or software, banked units, etc. </w:t>
      </w:r>
    </w:p>
    <w:p w14:paraId="65DB93E9" w14:textId="77777777" w:rsidR="0030292F" w:rsidRDefault="0030292F" w:rsidP="008C550C">
      <w:pPr>
        <w:pStyle w:val="ListParagraph"/>
        <w:widowControl w:val="0"/>
        <w:numPr>
          <w:ilvl w:val="0"/>
          <w:numId w:val="50"/>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Person(s) Responsible: DEC, DEFDC, Senate, Deans, CoDE</w:t>
      </w:r>
    </w:p>
    <w:p w14:paraId="33C64556" w14:textId="77777777" w:rsidR="0030292F" w:rsidRDefault="0030292F" w:rsidP="008C550C">
      <w:pPr>
        <w:pStyle w:val="ListParagraph"/>
        <w:widowControl w:val="0"/>
        <w:numPr>
          <w:ilvl w:val="0"/>
          <w:numId w:val="50"/>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 xml:space="preserve">Fiscal Resources Needed: Institutional Funding/Division Funding </w:t>
      </w:r>
    </w:p>
    <w:p w14:paraId="585EB91A" w14:textId="77777777" w:rsidR="0030292F" w:rsidRDefault="0030292F" w:rsidP="008C550C">
      <w:pPr>
        <w:pStyle w:val="ListParagraph"/>
        <w:widowControl w:val="0"/>
        <w:numPr>
          <w:ilvl w:val="0"/>
          <w:numId w:val="50"/>
        </w:numPr>
        <w:tabs>
          <w:tab w:val="left" w:pos="220"/>
          <w:tab w:val="left" w:pos="720"/>
        </w:tabs>
        <w:autoSpaceDE w:val="0"/>
        <w:autoSpaceDN w:val="0"/>
        <w:adjustRightInd w:val="0"/>
        <w:ind w:left="1440"/>
        <w:rPr>
          <w:rFonts w:ascii="Arial" w:hAnsi="Arial" w:cs="Arial"/>
          <w:b/>
          <w:color w:val="000000"/>
        </w:rPr>
      </w:pPr>
      <w:r>
        <w:rPr>
          <w:rFonts w:ascii="Arial" w:hAnsi="Arial" w:cs="Arial"/>
          <w:color w:val="000000"/>
        </w:rPr>
        <w:t>Estimated Timeframe: Fall 2018-Spring 2023</w:t>
      </w:r>
    </w:p>
    <w:p w14:paraId="29268DC4" w14:textId="77777777" w:rsidR="0030292F" w:rsidRP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47196CCC" w14:textId="77777777" w:rsidR="0030292F" w:rsidRPr="008C550C" w:rsidRDefault="0030292F" w:rsidP="008C550C">
      <w:pPr>
        <w:pStyle w:val="ListParagraph"/>
        <w:widowControl w:val="0"/>
        <w:numPr>
          <w:ilvl w:val="0"/>
          <w:numId w:val="48"/>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In collaboration with administration, offer a stipend/banked units/release time to a DE Certified faculty member to create a distance education “Master Shell” – CVC-OEI Aligned/Design Academy Approved course– to be used as a base for other DE Faculty that wish to teach the class online and/or enter the Design Academy for CVC-OEI Exchange approval. </w:t>
      </w:r>
    </w:p>
    <w:p w14:paraId="356FAAB9" w14:textId="77777777" w:rsidR="0030292F" w:rsidRPr="0030292F" w:rsidRDefault="0030292F" w:rsidP="008C550C">
      <w:pPr>
        <w:pStyle w:val="ListParagraph"/>
        <w:widowControl w:val="0"/>
        <w:numPr>
          <w:ilvl w:val="0"/>
          <w:numId w:val="51"/>
        </w:numPr>
        <w:tabs>
          <w:tab w:val="left" w:pos="220"/>
          <w:tab w:val="left" w:pos="720"/>
        </w:tabs>
        <w:autoSpaceDE w:val="0"/>
        <w:autoSpaceDN w:val="0"/>
        <w:adjustRightInd w:val="0"/>
        <w:ind w:left="1440"/>
        <w:rPr>
          <w:rFonts w:ascii="Arial" w:hAnsi="Arial" w:cs="Arial"/>
          <w:b/>
          <w:color w:val="000000"/>
        </w:rPr>
      </w:pPr>
      <w:r w:rsidRPr="0030292F">
        <w:rPr>
          <w:rFonts w:ascii="Arial" w:hAnsi="Arial" w:cs="Arial"/>
          <w:color w:val="000000"/>
        </w:rPr>
        <w:t>Person(s) Responsible: DEC, DEFDC, Deans, VPI</w:t>
      </w:r>
    </w:p>
    <w:p w14:paraId="17F5422B" w14:textId="77777777" w:rsidR="0030292F" w:rsidRPr="0030292F" w:rsidRDefault="0030292F" w:rsidP="008C550C">
      <w:pPr>
        <w:pStyle w:val="ListParagraph"/>
        <w:widowControl w:val="0"/>
        <w:numPr>
          <w:ilvl w:val="0"/>
          <w:numId w:val="51"/>
        </w:numPr>
        <w:tabs>
          <w:tab w:val="left" w:pos="220"/>
          <w:tab w:val="left" w:pos="720"/>
        </w:tabs>
        <w:autoSpaceDE w:val="0"/>
        <w:autoSpaceDN w:val="0"/>
        <w:adjustRightInd w:val="0"/>
        <w:ind w:left="1440"/>
        <w:rPr>
          <w:rFonts w:ascii="Arial" w:hAnsi="Arial" w:cs="Arial"/>
          <w:b/>
          <w:color w:val="000000"/>
        </w:rPr>
      </w:pPr>
      <w:r w:rsidRPr="0030292F">
        <w:rPr>
          <w:rFonts w:ascii="Arial" w:hAnsi="Arial" w:cs="Arial"/>
          <w:color w:val="000000"/>
        </w:rPr>
        <w:t>Fiscal Resources Needed: Institutional Funding/Division Funding</w:t>
      </w:r>
    </w:p>
    <w:p w14:paraId="36F81F9F" w14:textId="77777777" w:rsidR="0030292F" w:rsidRPr="0030292F" w:rsidRDefault="0030292F" w:rsidP="008C550C">
      <w:pPr>
        <w:pStyle w:val="ListParagraph"/>
        <w:widowControl w:val="0"/>
        <w:numPr>
          <w:ilvl w:val="0"/>
          <w:numId w:val="51"/>
        </w:numPr>
        <w:tabs>
          <w:tab w:val="left" w:pos="220"/>
          <w:tab w:val="left" w:pos="720"/>
        </w:tabs>
        <w:autoSpaceDE w:val="0"/>
        <w:autoSpaceDN w:val="0"/>
        <w:adjustRightInd w:val="0"/>
        <w:ind w:left="1440"/>
        <w:rPr>
          <w:rFonts w:ascii="Arial" w:hAnsi="Arial" w:cs="Arial"/>
          <w:b/>
          <w:color w:val="000000"/>
        </w:rPr>
      </w:pPr>
      <w:r w:rsidRPr="0030292F">
        <w:rPr>
          <w:rFonts w:ascii="Arial" w:hAnsi="Arial" w:cs="Arial"/>
          <w:color w:val="000000"/>
        </w:rPr>
        <w:t>Estimated Timeframe: Fall 2018-Spring 2023</w:t>
      </w:r>
    </w:p>
    <w:p w14:paraId="67E1F2D9" w14:textId="77777777" w:rsidR="0030292F" w:rsidRDefault="0030292F" w:rsidP="0030292F">
      <w:pPr>
        <w:pStyle w:val="ListParagraph"/>
        <w:widowControl w:val="0"/>
        <w:tabs>
          <w:tab w:val="left" w:pos="220"/>
          <w:tab w:val="left" w:pos="720"/>
        </w:tabs>
        <w:autoSpaceDE w:val="0"/>
        <w:autoSpaceDN w:val="0"/>
        <w:adjustRightInd w:val="0"/>
        <w:rPr>
          <w:rFonts w:ascii="Arial" w:hAnsi="Arial" w:cs="Arial"/>
          <w:b/>
        </w:rPr>
      </w:pPr>
    </w:p>
    <w:p w14:paraId="622E51BC" w14:textId="77777777" w:rsidR="0030292F" w:rsidRPr="008C550C" w:rsidRDefault="0030292F" w:rsidP="008C550C">
      <w:pPr>
        <w:pStyle w:val="ListParagraph"/>
        <w:widowControl w:val="0"/>
        <w:numPr>
          <w:ilvl w:val="0"/>
          <w:numId w:val="48"/>
        </w:numPr>
        <w:tabs>
          <w:tab w:val="left" w:pos="220"/>
          <w:tab w:val="left" w:pos="720"/>
        </w:tabs>
        <w:autoSpaceDE w:val="0"/>
        <w:autoSpaceDN w:val="0"/>
        <w:adjustRightInd w:val="0"/>
        <w:rPr>
          <w:rFonts w:ascii="Arial" w:hAnsi="Arial" w:cs="Arial"/>
          <w:b/>
        </w:rPr>
      </w:pPr>
      <w:r w:rsidRPr="008C550C">
        <w:rPr>
          <w:rFonts w:ascii="Arial" w:hAnsi="Arial" w:cs="Arial"/>
        </w:rPr>
        <w:t>Research and implement an attendance accounting process to bring non-credit courses into the distance education department for growth and faculty opportunities.</w:t>
      </w:r>
    </w:p>
    <w:p w14:paraId="26029082" w14:textId="77777777" w:rsidR="0030292F" w:rsidRPr="00364A7D" w:rsidRDefault="0030292F" w:rsidP="008C550C">
      <w:pPr>
        <w:pStyle w:val="ListParagraph"/>
        <w:widowControl w:val="0"/>
        <w:numPr>
          <w:ilvl w:val="1"/>
          <w:numId w:val="52"/>
        </w:numPr>
        <w:tabs>
          <w:tab w:val="left" w:pos="220"/>
          <w:tab w:val="left" w:pos="720"/>
        </w:tabs>
        <w:autoSpaceDE w:val="0"/>
        <w:autoSpaceDN w:val="0"/>
        <w:adjustRightInd w:val="0"/>
        <w:ind w:left="1440"/>
        <w:rPr>
          <w:rFonts w:ascii="Arial" w:hAnsi="Arial" w:cs="Arial"/>
          <w:b/>
        </w:rPr>
      </w:pPr>
      <w:r w:rsidRPr="00364A7D">
        <w:rPr>
          <w:rFonts w:ascii="Arial" w:hAnsi="Arial" w:cs="Arial"/>
        </w:rPr>
        <w:t>Person(s) Responsible: DEC, DEFDC, Senate, Dean</w:t>
      </w:r>
      <w:r>
        <w:rPr>
          <w:rFonts w:ascii="Arial" w:hAnsi="Arial" w:cs="Arial"/>
        </w:rPr>
        <w:t>s</w:t>
      </w:r>
      <w:r w:rsidRPr="00364A7D">
        <w:rPr>
          <w:rFonts w:ascii="Arial" w:hAnsi="Arial" w:cs="Arial"/>
        </w:rPr>
        <w:t>, VPI, Chair</w:t>
      </w:r>
      <w:r>
        <w:rPr>
          <w:rFonts w:ascii="Arial" w:hAnsi="Arial" w:cs="Arial"/>
        </w:rPr>
        <w:t>s</w:t>
      </w:r>
    </w:p>
    <w:p w14:paraId="4B6EA4B1" w14:textId="77777777" w:rsidR="0030292F" w:rsidRDefault="0030292F" w:rsidP="008C550C">
      <w:pPr>
        <w:pStyle w:val="ListParagraph"/>
        <w:widowControl w:val="0"/>
        <w:numPr>
          <w:ilvl w:val="1"/>
          <w:numId w:val="52"/>
        </w:numPr>
        <w:tabs>
          <w:tab w:val="left" w:pos="220"/>
          <w:tab w:val="left" w:pos="720"/>
        </w:tabs>
        <w:autoSpaceDE w:val="0"/>
        <w:autoSpaceDN w:val="0"/>
        <w:adjustRightInd w:val="0"/>
        <w:ind w:left="1440"/>
        <w:rPr>
          <w:rFonts w:ascii="Arial" w:hAnsi="Arial" w:cs="Arial"/>
          <w:b/>
        </w:rPr>
      </w:pPr>
      <w:r w:rsidRPr="00364A7D">
        <w:rPr>
          <w:rFonts w:ascii="Arial" w:hAnsi="Arial" w:cs="Arial"/>
        </w:rPr>
        <w:t>Fiscal Resources Nee</w:t>
      </w:r>
      <w:r>
        <w:rPr>
          <w:rFonts w:ascii="Arial" w:hAnsi="Arial" w:cs="Arial"/>
        </w:rPr>
        <w:t xml:space="preserve">ded: Division Funding </w:t>
      </w:r>
    </w:p>
    <w:p w14:paraId="6EB0EF7E" w14:textId="77777777" w:rsidR="0030292F" w:rsidRPr="009D6CB9" w:rsidRDefault="0030292F" w:rsidP="008C550C">
      <w:pPr>
        <w:pStyle w:val="ListParagraph"/>
        <w:widowControl w:val="0"/>
        <w:numPr>
          <w:ilvl w:val="1"/>
          <w:numId w:val="52"/>
        </w:numPr>
        <w:tabs>
          <w:tab w:val="left" w:pos="220"/>
          <w:tab w:val="left" w:pos="720"/>
        </w:tabs>
        <w:autoSpaceDE w:val="0"/>
        <w:autoSpaceDN w:val="0"/>
        <w:adjustRightInd w:val="0"/>
        <w:ind w:left="1440"/>
        <w:rPr>
          <w:rFonts w:ascii="Arial" w:hAnsi="Arial" w:cs="Arial"/>
          <w:b/>
        </w:rPr>
      </w:pPr>
      <w:r w:rsidRPr="009D6CB9">
        <w:rPr>
          <w:rFonts w:ascii="Arial" w:hAnsi="Arial" w:cs="Arial"/>
          <w:color w:val="000000"/>
        </w:rPr>
        <w:t>Estimated Timeframe: Fall 2018-Spring 2023</w:t>
      </w:r>
    </w:p>
    <w:p w14:paraId="08D12BEC" w14:textId="77777777" w:rsidR="0030292F" w:rsidRPr="004B0E23" w:rsidRDefault="0030292F" w:rsidP="0030292F">
      <w:pPr>
        <w:pStyle w:val="Heading4"/>
      </w:pPr>
      <w:r>
        <w:t>Goal 4</w:t>
      </w:r>
      <w:r w:rsidRPr="004B0E23">
        <w:t xml:space="preserve">: Enhance </w:t>
      </w:r>
      <w:r>
        <w:t xml:space="preserve">DE </w:t>
      </w:r>
      <w:r w:rsidRPr="004B0E23">
        <w:t>Professional Development </w:t>
      </w:r>
      <w:r>
        <w:t xml:space="preserve">Opportunities </w:t>
      </w:r>
    </w:p>
    <w:p w14:paraId="5B8EB3BB" w14:textId="77777777" w:rsidR="0030292F" w:rsidRDefault="0030292F" w:rsidP="0030292F">
      <w:pPr>
        <w:widowControl w:val="0"/>
        <w:autoSpaceDE w:val="0"/>
        <w:autoSpaceDN w:val="0"/>
        <w:adjustRightInd w:val="0"/>
        <w:rPr>
          <w:rFonts w:ascii="Arial" w:hAnsi="Arial" w:cs="Arial"/>
          <w:b/>
          <w:color w:val="000000"/>
        </w:rPr>
      </w:pPr>
    </w:p>
    <w:p w14:paraId="0C91F337" w14:textId="77777777" w:rsidR="0030292F" w:rsidRPr="00154FA3" w:rsidRDefault="0030292F" w:rsidP="0030292F">
      <w:pPr>
        <w:widowControl w:val="0"/>
        <w:autoSpaceDE w:val="0"/>
        <w:autoSpaceDN w:val="0"/>
        <w:adjustRightInd w:val="0"/>
        <w:rPr>
          <w:rFonts w:ascii="Arial" w:eastAsia="Arial Unicode MS" w:hAnsi="Arial" w:cs="Arial"/>
          <w:b/>
          <w:color w:val="000000"/>
        </w:rPr>
      </w:pPr>
      <w:r w:rsidRPr="00154FA3">
        <w:rPr>
          <w:rFonts w:ascii="Arial" w:eastAsia="Arial Unicode MS" w:hAnsi="Arial" w:cs="Arial"/>
          <w:color w:val="000000"/>
        </w:rPr>
        <w:t>Provide comprehensive</w:t>
      </w:r>
      <w:r>
        <w:rPr>
          <w:rFonts w:ascii="Arial" w:eastAsia="Arial Unicode MS" w:hAnsi="Arial" w:cs="Arial"/>
          <w:color w:val="000000"/>
        </w:rPr>
        <w:t xml:space="preserve"> and robust</w:t>
      </w:r>
      <w:r w:rsidRPr="00154FA3">
        <w:rPr>
          <w:rFonts w:ascii="Arial" w:eastAsia="Arial Unicode MS" w:hAnsi="Arial" w:cs="Arial"/>
          <w:color w:val="000000"/>
        </w:rPr>
        <w:t xml:space="preserve"> faculty training </w:t>
      </w:r>
      <w:r>
        <w:rPr>
          <w:rFonts w:ascii="Arial" w:eastAsia="Arial Unicode MS" w:hAnsi="Arial" w:cs="Arial"/>
          <w:color w:val="000000"/>
        </w:rPr>
        <w:t xml:space="preserve">and continued DE professional development </w:t>
      </w:r>
      <w:r w:rsidRPr="00154FA3">
        <w:rPr>
          <w:rFonts w:ascii="Arial" w:eastAsia="Arial Unicode MS" w:hAnsi="Arial" w:cs="Arial"/>
          <w:color w:val="000000"/>
        </w:rPr>
        <w:t xml:space="preserve">for successful distance education instruction. </w:t>
      </w:r>
      <w:r>
        <w:rPr>
          <w:rFonts w:ascii="Arial" w:eastAsia="Arial Unicode MS" w:hAnsi="Arial" w:cs="Arial"/>
          <w:color w:val="000000"/>
        </w:rPr>
        <w:t>This goal includes objectives that will e</w:t>
      </w:r>
      <w:r w:rsidRPr="00154FA3">
        <w:rPr>
          <w:rFonts w:ascii="Arial" w:eastAsia="Arial Unicode MS" w:hAnsi="Arial" w:cs="Arial"/>
          <w:color w:val="000000"/>
        </w:rPr>
        <w:t>nsure that DE-trained instructors</w:t>
      </w:r>
      <w:r>
        <w:rPr>
          <w:rFonts w:ascii="Arial" w:eastAsia="Arial Unicode MS" w:hAnsi="Arial" w:cs="Arial"/>
          <w:color w:val="000000"/>
        </w:rPr>
        <w:t xml:space="preserve"> are teaching GCC’s online and hybrid courses through the completion of quality DE professional development opportunities. </w:t>
      </w:r>
    </w:p>
    <w:p w14:paraId="562C3622" w14:textId="77777777" w:rsidR="0030292F" w:rsidRDefault="0030292F" w:rsidP="0030292F">
      <w:pPr>
        <w:widowControl w:val="0"/>
        <w:autoSpaceDE w:val="0"/>
        <w:autoSpaceDN w:val="0"/>
        <w:adjustRightInd w:val="0"/>
        <w:rPr>
          <w:rFonts w:ascii="Arial" w:hAnsi="Arial" w:cs="Arial"/>
          <w:b/>
          <w:color w:val="000000"/>
        </w:rPr>
      </w:pPr>
    </w:p>
    <w:p w14:paraId="000A727C" w14:textId="77777777" w:rsidR="0030292F" w:rsidRDefault="0030292F" w:rsidP="0030292F">
      <w:pPr>
        <w:widowControl w:val="0"/>
        <w:autoSpaceDE w:val="0"/>
        <w:autoSpaceDN w:val="0"/>
        <w:adjustRightInd w:val="0"/>
        <w:rPr>
          <w:rFonts w:ascii="Arial" w:hAnsi="Arial" w:cs="Arial"/>
          <w:color w:val="000000"/>
        </w:rPr>
      </w:pPr>
    </w:p>
    <w:p w14:paraId="2BD69F91" w14:textId="77777777" w:rsidR="0030292F" w:rsidRDefault="0030292F" w:rsidP="0030292F">
      <w:pPr>
        <w:widowControl w:val="0"/>
        <w:autoSpaceDE w:val="0"/>
        <w:autoSpaceDN w:val="0"/>
        <w:adjustRightInd w:val="0"/>
        <w:rPr>
          <w:rFonts w:ascii="Arial" w:hAnsi="Arial" w:cs="Arial"/>
          <w:color w:val="000000"/>
        </w:rPr>
      </w:pPr>
    </w:p>
    <w:p w14:paraId="63B45112" w14:textId="77777777" w:rsidR="0030292F" w:rsidRDefault="0030292F" w:rsidP="0030292F">
      <w:pPr>
        <w:widowControl w:val="0"/>
        <w:autoSpaceDE w:val="0"/>
        <w:autoSpaceDN w:val="0"/>
        <w:adjustRightInd w:val="0"/>
        <w:rPr>
          <w:rFonts w:ascii="Arial" w:hAnsi="Arial" w:cs="Arial"/>
          <w:color w:val="000000"/>
        </w:rPr>
      </w:pPr>
    </w:p>
    <w:p w14:paraId="17970D63" w14:textId="77777777" w:rsidR="0030292F" w:rsidRDefault="0030292F" w:rsidP="0030292F">
      <w:pPr>
        <w:widowControl w:val="0"/>
        <w:autoSpaceDE w:val="0"/>
        <w:autoSpaceDN w:val="0"/>
        <w:adjustRightInd w:val="0"/>
        <w:rPr>
          <w:rFonts w:ascii="Arial" w:hAnsi="Arial" w:cs="Arial"/>
          <w:color w:val="000000"/>
        </w:rPr>
      </w:pPr>
    </w:p>
    <w:p w14:paraId="18E94D62" w14:textId="77777777" w:rsidR="0030292F" w:rsidRDefault="0030292F" w:rsidP="0030292F">
      <w:pPr>
        <w:widowControl w:val="0"/>
        <w:autoSpaceDE w:val="0"/>
        <w:autoSpaceDN w:val="0"/>
        <w:adjustRightInd w:val="0"/>
        <w:rPr>
          <w:rFonts w:ascii="Arial" w:hAnsi="Arial" w:cs="Arial"/>
          <w:color w:val="000000"/>
        </w:rPr>
      </w:pPr>
    </w:p>
    <w:p w14:paraId="494A67D7" w14:textId="77777777" w:rsidR="0030292F" w:rsidRDefault="0030292F" w:rsidP="0030292F">
      <w:pPr>
        <w:widowControl w:val="0"/>
        <w:autoSpaceDE w:val="0"/>
        <w:autoSpaceDN w:val="0"/>
        <w:adjustRightInd w:val="0"/>
        <w:rPr>
          <w:rFonts w:ascii="Arial" w:hAnsi="Arial" w:cs="Arial"/>
          <w:color w:val="000000"/>
        </w:rPr>
      </w:pPr>
    </w:p>
    <w:p w14:paraId="7925962F" w14:textId="77777777" w:rsidR="0030292F" w:rsidRPr="004B0E23" w:rsidRDefault="0030292F" w:rsidP="0030292F">
      <w:pPr>
        <w:widowControl w:val="0"/>
        <w:autoSpaceDE w:val="0"/>
        <w:autoSpaceDN w:val="0"/>
        <w:adjustRightInd w:val="0"/>
        <w:rPr>
          <w:rFonts w:ascii="Arial" w:hAnsi="Arial" w:cs="Arial"/>
          <w:color w:val="000000"/>
        </w:rPr>
      </w:pPr>
      <w:r>
        <w:rPr>
          <w:rFonts w:ascii="Arial" w:hAnsi="Arial" w:cs="Arial"/>
          <w:color w:val="000000"/>
        </w:rPr>
        <w:t xml:space="preserve">Goal 4: </w:t>
      </w:r>
      <w:r w:rsidRPr="004B0E23">
        <w:rPr>
          <w:rFonts w:ascii="Arial" w:hAnsi="Arial" w:cs="Arial"/>
          <w:color w:val="000000"/>
        </w:rPr>
        <w:t>Objectives </w:t>
      </w:r>
    </w:p>
    <w:p w14:paraId="31FF6F21" w14:textId="77777777" w:rsidR="0030292F" w:rsidRPr="00A62140" w:rsidRDefault="0030292F" w:rsidP="0030292F">
      <w:pPr>
        <w:widowControl w:val="0"/>
        <w:tabs>
          <w:tab w:val="left" w:pos="220"/>
          <w:tab w:val="left" w:pos="720"/>
        </w:tabs>
        <w:autoSpaceDE w:val="0"/>
        <w:autoSpaceDN w:val="0"/>
        <w:adjustRightInd w:val="0"/>
        <w:rPr>
          <w:rFonts w:ascii="Arial" w:hAnsi="Arial" w:cs="Arial"/>
          <w:b/>
          <w:color w:val="000000"/>
        </w:rPr>
      </w:pPr>
    </w:p>
    <w:p w14:paraId="2F5707C0" w14:textId="77777777" w:rsidR="0030292F" w:rsidRPr="008C550C" w:rsidRDefault="0030292F" w:rsidP="008C550C">
      <w:pPr>
        <w:pStyle w:val="ListParagraph"/>
        <w:widowControl w:val="0"/>
        <w:numPr>
          <w:ilvl w:val="0"/>
          <w:numId w:val="53"/>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Offer Glendale Annual DE Recertification (GADER) hours, stipends, banked-units or another incentive to encourage a self-evaluation using the CVC-OEI Course Design Rubric, engaging in Peer Online Couse Review (POCR) training, and/or providing course peer feedback for DE Certified faculty using the CVC-OEI Course Design Rubric. </w:t>
      </w:r>
    </w:p>
    <w:p w14:paraId="38D12485" w14:textId="77777777" w:rsidR="0030292F" w:rsidRDefault="0030292F" w:rsidP="008C550C">
      <w:pPr>
        <w:pStyle w:val="ListParagraph"/>
        <w:widowControl w:val="0"/>
        <w:numPr>
          <w:ilvl w:val="1"/>
          <w:numId w:val="17"/>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DEFDC, CoDE, Senate, Deans, VPI</w:t>
      </w:r>
    </w:p>
    <w:p w14:paraId="4A72DF01" w14:textId="77777777" w:rsidR="0030292F" w:rsidRDefault="0030292F" w:rsidP="008C550C">
      <w:pPr>
        <w:pStyle w:val="ListParagraph"/>
        <w:widowControl w:val="0"/>
        <w:numPr>
          <w:ilvl w:val="1"/>
          <w:numId w:val="17"/>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Fiscal Resources Needed: Institutional Funding/Division Funding </w:t>
      </w:r>
    </w:p>
    <w:p w14:paraId="33E1F74A" w14:textId="77777777" w:rsidR="0030292F" w:rsidRDefault="0030292F" w:rsidP="008C550C">
      <w:pPr>
        <w:pStyle w:val="ListParagraph"/>
        <w:widowControl w:val="0"/>
        <w:numPr>
          <w:ilvl w:val="1"/>
          <w:numId w:val="17"/>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7ED8A81F" w14:textId="77777777" w:rsidR="0030292F" w:rsidRDefault="0030292F" w:rsidP="0030292F">
      <w:pPr>
        <w:pStyle w:val="ListParagraph"/>
        <w:widowControl w:val="0"/>
        <w:tabs>
          <w:tab w:val="left" w:pos="220"/>
          <w:tab w:val="left" w:pos="720"/>
        </w:tabs>
        <w:autoSpaceDE w:val="0"/>
        <w:autoSpaceDN w:val="0"/>
        <w:adjustRightInd w:val="0"/>
        <w:ind w:left="1440"/>
        <w:rPr>
          <w:rFonts w:ascii="Arial" w:hAnsi="Arial" w:cs="Arial"/>
          <w:b/>
          <w:color w:val="000000"/>
        </w:rPr>
      </w:pPr>
    </w:p>
    <w:p w14:paraId="58B6B016" w14:textId="77777777" w:rsidR="0030292F" w:rsidRPr="008C550C" w:rsidRDefault="0030292F" w:rsidP="008C550C">
      <w:pPr>
        <w:pStyle w:val="ListParagraph"/>
        <w:widowControl w:val="0"/>
        <w:numPr>
          <w:ilvl w:val="0"/>
          <w:numId w:val="53"/>
        </w:numPr>
        <w:autoSpaceDE w:val="0"/>
        <w:autoSpaceDN w:val="0"/>
        <w:adjustRightInd w:val="0"/>
        <w:rPr>
          <w:rFonts w:ascii="Arial" w:hAnsi="Arial" w:cs="Arial"/>
          <w:b/>
          <w:color w:val="000000"/>
        </w:rPr>
      </w:pPr>
      <w:r w:rsidRPr="008C550C">
        <w:rPr>
          <w:rFonts w:ascii="Arial" w:hAnsi="Arial" w:cs="Arial"/>
          <w:color w:val="000000"/>
        </w:rPr>
        <w:t>Offer a greater quantity of workshops and training schedule, utilizing the DE faculty talent on the GCC campus, to facilitate training for faculty on incorporating technology tools and best practices to enhance teaching effectiveness.</w:t>
      </w:r>
    </w:p>
    <w:p w14:paraId="738E1B86" w14:textId="77777777" w:rsidR="0030292F" w:rsidRDefault="0030292F" w:rsidP="008C550C">
      <w:pPr>
        <w:pStyle w:val="ListParagraph"/>
        <w:widowControl w:val="0"/>
        <w:numPr>
          <w:ilvl w:val="0"/>
          <w:numId w:val="55"/>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DEFDC</w:t>
      </w:r>
    </w:p>
    <w:p w14:paraId="2DC2D439" w14:textId="77777777" w:rsidR="0030292F" w:rsidRDefault="0030292F" w:rsidP="008C550C">
      <w:pPr>
        <w:pStyle w:val="ListParagraph"/>
        <w:widowControl w:val="0"/>
        <w:numPr>
          <w:ilvl w:val="0"/>
          <w:numId w:val="55"/>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265461F4" w14:textId="77777777" w:rsidR="0030292F" w:rsidRDefault="0030292F" w:rsidP="008C550C">
      <w:pPr>
        <w:pStyle w:val="ListParagraph"/>
        <w:widowControl w:val="0"/>
        <w:numPr>
          <w:ilvl w:val="0"/>
          <w:numId w:val="55"/>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0E3E9FEA"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1389986C" w14:textId="77777777" w:rsidR="0030292F" w:rsidRPr="008C550C" w:rsidRDefault="0030292F" w:rsidP="008C550C">
      <w:pPr>
        <w:pStyle w:val="ListParagraph"/>
        <w:widowControl w:val="0"/>
        <w:numPr>
          <w:ilvl w:val="0"/>
          <w:numId w:val="53"/>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Continue to provide existing training and expand as appropriate to meet the needs of faculty; for example, Community of Practice synchronous and asynchronous learning sessions, a “Tech-Fest” or full-day, 6-hour workshop of integrating the CVC-OEI Rubric into an online course design.  </w:t>
      </w:r>
    </w:p>
    <w:p w14:paraId="20A9147E" w14:textId="77777777" w:rsidR="0030292F" w:rsidRDefault="0030292F" w:rsidP="008C550C">
      <w:pPr>
        <w:pStyle w:val="ListParagraph"/>
        <w:widowControl w:val="0"/>
        <w:numPr>
          <w:ilvl w:val="0"/>
          <w:numId w:val="20"/>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DEFDC</w:t>
      </w:r>
    </w:p>
    <w:p w14:paraId="1183F487" w14:textId="77777777" w:rsidR="0030292F" w:rsidRDefault="0030292F" w:rsidP="008C550C">
      <w:pPr>
        <w:pStyle w:val="ListParagraph"/>
        <w:widowControl w:val="0"/>
        <w:numPr>
          <w:ilvl w:val="0"/>
          <w:numId w:val="20"/>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0E488EDA" w14:textId="77777777" w:rsidR="0030292F" w:rsidRPr="000F5C24" w:rsidRDefault="0030292F" w:rsidP="008C550C">
      <w:pPr>
        <w:pStyle w:val="ListParagraph"/>
        <w:widowControl w:val="0"/>
        <w:numPr>
          <w:ilvl w:val="0"/>
          <w:numId w:val="20"/>
        </w:numPr>
        <w:tabs>
          <w:tab w:val="left" w:pos="220"/>
          <w:tab w:val="left" w:pos="720"/>
        </w:tabs>
        <w:autoSpaceDE w:val="0"/>
        <w:autoSpaceDN w:val="0"/>
        <w:adjustRightInd w:val="0"/>
        <w:rPr>
          <w:rFonts w:ascii="Arial" w:hAnsi="Arial" w:cs="Arial"/>
          <w:b/>
          <w:color w:val="000000"/>
        </w:rPr>
      </w:pPr>
      <w:r w:rsidRPr="000F5C24">
        <w:rPr>
          <w:rFonts w:ascii="Arial" w:hAnsi="Arial" w:cs="Arial"/>
          <w:color w:val="000000"/>
        </w:rPr>
        <w:t>Estimated Timeframe: Fall 2018-Spring 2023</w:t>
      </w:r>
    </w:p>
    <w:p w14:paraId="109CF054" w14:textId="77777777" w:rsidR="0030292F" w:rsidRPr="000F5C24" w:rsidRDefault="0030292F" w:rsidP="0030292F">
      <w:pPr>
        <w:widowControl w:val="0"/>
        <w:autoSpaceDE w:val="0"/>
        <w:autoSpaceDN w:val="0"/>
        <w:adjustRightInd w:val="0"/>
        <w:rPr>
          <w:rFonts w:ascii="Arial" w:hAnsi="Arial" w:cs="Arial"/>
          <w:b/>
          <w:color w:val="000000"/>
        </w:rPr>
      </w:pPr>
    </w:p>
    <w:p w14:paraId="6FBC83A8" w14:textId="77777777" w:rsidR="0030292F" w:rsidRPr="008C550C" w:rsidRDefault="0030292F" w:rsidP="008C550C">
      <w:pPr>
        <w:pStyle w:val="ListParagraph"/>
        <w:widowControl w:val="0"/>
        <w:numPr>
          <w:ilvl w:val="0"/>
          <w:numId w:val="53"/>
        </w:numPr>
        <w:tabs>
          <w:tab w:val="left" w:pos="220"/>
          <w:tab w:val="left" w:pos="720"/>
        </w:tabs>
        <w:autoSpaceDE w:val="0"/>
        <w:autoSpaceDN w:val="0"/>
        <w:adjustRightInd w:val="0"/>
        <w:rPr>
          <w:rFonts w:ascii="Arial" w:hAnsi="Arial" w:cs="Arial"/>
          <w:b/>
          <w:color w:val="000000"/>
        </w:rPr>
      </w:pPr>
      <w:r w:rsidRPr="008C550C">
        <w:rPr>
          <w:rFonts w:ascii="Arial" w:hAnsi="Arial" w:cs="Arial"/>
          <w:color w:val="000000"/>
        </w:rPr>
        <w:t xml:space="preserve">Create a set of training sessions on how to decrease the performance gap between face-to-face and online courses through effective course design, engagement with equity, and using regular and substantive contact in the online teaching environment, while meeting DE state regulations, federal laws, and accreditation guidelines. </w:t>
      </w:r>
    </w:p>
    <w:p w14:paraId="2E13A643" w14:textId="77777777" w:rsidR="0030292F" w:rsidRPr="0030292F" w:rsidRDefault="0030292F" w:rsidP="008C550C">
      <w:pPr>
        <w:pStyle w:val="ListParagraph"/>
        <w:widowControl w:val="0"/>
        <w:numPr>
          <w:ilvl w:val="0"/>
          <w:numId w:val="54"/>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Person(s) Responsible: DEFDC</w:t>
      </w:r>
    </w:p>
    <w:p w14:paraId="42DE3746" w14:textId="77777777" w:rsidR="0030292F" w:rsidRDefault="0030292F" w:rsidP="008C550C">
      <w:pPr>
        <w:pStyle w:val="ListParagraph"/>
        <w:widowControl w:val="0"/>
        <w:numPr>
          <w:ilvl w:val="0"/>
          <w:numId w:val="54"/>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61FB5796" w14:textId="77777777" w:rsidR="0030292F" w:rsidRDefault="0030292F" w:rsidP="008C550C">
      <w:pPr>
        <w:pStyle w:val="ListParagraph"/>
        <w:widowControl w:val="0"/>
        <w:numPr>
          <w:ilvl w:val="0"/>
          <w:numId w:val="54"/>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0D64FD5A" w14:textId="77777777" w:rsidR="0030292F" w:rsidRPr="00AD1CEF" w:rsidRDefault="0030292F" w:rsidP="0030292F">
      <w:pPr>
        <w:widowControl w:val="0"/>
        <w:tabs>
          <w:tab w:val="left" w:pos="220"/>
          <w:tab w:val="left" w:pos="720"/>
        </w:tabs>
        <w:autoSpaceDE w:val="0"/>
        <w:autoSpaceDN w:val="0"/>
        <w:adjustRightInd w:val="0"/>
        <w:rPr>
          <w:rFonts w:ascii="Arial" w:hAnsi="Arial" w:cs="Arial"/>
          <w:b/>
          <w:color w:val="FF0000"/>
        </w:rPr>
      </w:pPr>
    </w:p>
    <w:p w14:paraId="76580E3B" w14:textId="77777777" w:rsidR="0030292F" w:rsidRPr="008C550C" w:rsidRDefault="0030292F" w:rsidP="008C550C">
      <w:pPr>
        <w:pStyle w:val="ListParagraph"/>
        <w:widowControl w:val="0"/>
        <w:numPr>
          <w:ilvl w:val="0"/>
          <w:numId w:val="53"/>
        </w:numPr>
        <w:autoSpaceDE w:val="0"/>
        <w:autoSpaceDN w:val="0"/>
        <w:adjustRightInd w:val="0"/>
        <w:rPr>
          <w:rFonts w:ascii="Arial" w:hAnsi="Arial" w:cs="Arial"/>
          <w:b/>
          <w:color w:val="000000"/>
        </w:rPr>
      </w:pPr>
      <w:r w:rsidRPr="008C550C">
        <w:rPr>
          <w:rFonts w:ascii="Arial" w:hAnsi="Arial" w:cs="Arial"/>
          <w:color w:val="000000"/>
        </w:rPr>
        <w:t>Increase online, asynchronous training and workshops for adjuncts and full-time faculty that are unable to attend face-to-face DE training, but wish to engage in an active community of practice with other DE certified faculty at GCC.</w:t>
      </w:r>
    </w:p>
    <w:p w14:paraId="2B26D18A" w14:textId="77777777" w:rsidR="0030292F" w:rsidRDefault="0030292F" w:rsidP="008C550C">
      <w:pPr>
        <w:pStyle w:val="ListParagraph"/>
        <w:widowControl w:val="0"/>
        <w:numPr>
          <w:ilvl w:val="0"/>
          <w:numId w:val="56"/>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DEFDC</w:t>
      </w:r>
    </w:p>
    <w:p w14:paraId="0B416863" w14:textId="77777777" w:rsidR="0030292F" w:rsidRDefault="0030292F" w:rsidP="008C550C">
      <w:pPr>
        <w:pStyle w:val="ListParagraph"/>
        <w:widowControl w:val="0"/>
        <w:numPr>
          <w:ilvl w:val="0"/>
          <w:numId w:val="56"/>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674E5BDB" w14:textId="77777777" w:rsidR="0030292F" w:rsidRDefault="0030292F" w:rsidP="008C550C">
      <w:pPr>
        <w:pStyle w:val="ListParagraph"/>
        <w:widowControl w:val="0"/>
        <w:numPr>
          <w:ilvl w:val="0"/>
          <w:numId w:val="56"/>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4426BBBF" w14:textId="77777777" w:rsidR="0030292F" w:rsidRDefault="0030292F" w:rsidP="0030292F">
      <w:pPr>
        <w:widowControl w:val="0"/>
        <w:autoSpaceDE w:val="0"/>
        <w:autoSpaceDN w:val="0"/>
        <w:adjustRightInd w:val="0"/>
        <w:rPr>
          <w:rFonts w:ascii="Arial" w:hAnsi="Arial" w:cs="Arial"/>
          <w:b/>
          <w:color w:val="000000"/>
        </w:rPr>
      </w:pPr>
    </w:p>
    <w:p w14:paraId="1CFD6A67" w14:textId="77777777" w:rsidR="0030292F" w:rsidRDefault="0030292F" w:rsidP="0030292F">
      <w:pPr>
        <w:rPr>
          <w:rFonts w:ascii="Calibri" w:eastAsia="Calibri" w:hAnsi="Calibri" w:cs="Calibri"/>
          <w:i/>
          <w:color w:val="4F81BD"/>
        </w:rPr>
      </w:pPr>
      <w:r>
        <w:br w:type="page"/>
      </w:r>
    </w:p>
    <w:p w14:paraId="40E7A6FE" w14:textId="77777777" w:rsidR="0030292F" w:rsidRPr="00445A5B" w:rsidRDefault="0030292F" w:rsidP="0030292F">
      <w:pPr>
        <w:pStyle w:val="Heading4"/>
        <w:rPr>
          <w:rFonts w:ascii="Arial" w:hAnsi="Arial" w:cs="Arial"/>
          <w:color w:val="000000"/>
        </w:rPr>
      </w:pPr>
      <w:r>
        <w:t>Goal 5</w:t>
      </w:r>
      <w:r w:rsidRPr="004B0E23">
        <w:t>:</w:t>
      </w:r>
      <w:r>
        <w:t xml:space="preserve"> </w:t>
      </w:r>
      <w:r w:rsidRPr="00445A5B">
        <w:t>Maximize the use of Canvas capabilities to im</w:t>
      </w:r>
      <w:r>
        <w:t xml:space="preserve">prove the quality of our Online </w:t>
      </w:r>
      <w:r w:rsidRPr="00445A5B">
        <w:t>offerings</w:t>
      </w:r>
    </w:p>
    <w:p w14:paraId="11FE333F" w14:textId="77777777" w:rsidR="0030292F" w:rsidRPr="00252469" w:rsidRDefault="0030292F" w:rsidP="0030292F">
      <w:pPr>
        <w:widowControl w:val="0"/>
        <w:autoSpaceDE w:val="0"/>
        <w:autoSpaceDN w:val="0"/>
        <w:adjustRightInd w:val="0"/>
        <w:rPr>
          <w:rFonts w:ascii="Arial" w:eastAsia="Arial Unicode MS" w:hAnsi="Arial" w:cs="Arial"/>
          <w:b/>
        </w:rPr>
      </w:pPr>
    </w:p>
    <w:p w14:paraId="6000AA9D" w14:textId="77777777" w:rsidR="0030292F" w:rsidRPr="0030292F" w:rsidRDefault="0030292F" w:rsidP="0030292F">
      <w:pPr>
        <w:rPr>
          <w:rFonts w:ascii="Arial" w:hAnsi="Arial" w:cs="Arial"/>
          <w:b/>
        </w:rPr>
      </w:pPr>
      <w:r w:rsidRPr="0030292F">
        <w:rPr>
          <w:rFonts w:ascii="Arial" w:hAnsi="Arial" w:cs="Arial"/>
        </w:rPr>
        <w:t>Although it is understood that the field of Distance Education is changing rapidly, and that documents created to address the fundamental policies of DE in the institution can never reflect all DE processes and policies with absolute currency, we have chosen to include specific, concrete examples of elements of goals and objectives in order to clarify the areas discussed below.</w:t>
      </w:r>
    </w:p>
    <w:p w14:paraId="149E21C1" w14:textId="77777777" w:rsidR="0030292F" w:rsidRPr="0030292F" w:rsidRDefault="0030292F" w:rsidP="0030292F">
      <w:pPr>
        <w:rPr>
          <w:rFonts w:ascii="Arial" w:hAnsi="Arial" w:cs="Arial"/>
          <w:b/>
        </w:rPr>
      </w:pPr>
    </w:p>
    <w:p w14:paraId="11819EFD" w14:textId="77777777" w:rsidR="0030292F" w:rsidRPr="0030292F" w:rsidRDefault="0030292F" w:rsidP="0030292F">
      <w:pPr>
        <w:rPr>
          <w:rFonts w:ascii="Arial" w:hAnsi="Arial" w:cs="Arial"/>
          <w:b/>
        </w:rPr>
      </w:pPr>
      <w:r w:rsidRPr="0030292F">
        <w:rPr>
          <w:rFonts w:ascii="Arial" w:hAnsi="Arial" w:cs="Arial"/>
        </w:rPr>
        <w:t xml:space="preserve">For example, when we state that one goal is to “create a set of mandatory guidelines” (Goal 5, Objective 3), we are referring here to guidelines required by CVC-OEI in order to participate in the OEI. Glendale College is one of the second-wave OEI colleges. Currently, (fall 2018), CVC-OEI requires that participating colleges place the following LTIs, Cranium Café, NetTutor, and Smarter Measures, in the left-hand navigation bar within Canvas, so that all students enrolled in a class can see and use the LTIs should they wish. </w:t>
      </w:r>
    </w:p>
    <w:p w14:paraId="34BD1A64" w14:textId="77777777" w:rsidR="0030292F" w:rsidRPr="0030292F" w:rsidRDefault="0030292F" w:rsidP="0030292F">
      <w:pPr>
        <w:rPr>
          <w:rFonts w:ascii="Arial" w:hAnsi="Arial" w:cs="Arial"/>
          <w:b/>
        </w:rPr>
      </w:pPr>
    </w:p>
    <w:p w14:paraId="55AA36EF" w14:textId="77777777" w:rsidR="0030292F" w:rsidRPr="00CA25FD" w:rsidRDefault="0030292F" w:rsidP="0030292F">
      <w:pPr>
        <w:rPr>
          <w:rFonts w:ascii="Arial" w:hAnsi="Arial" w:cs="Arial"/>
          <w:b/>
        </w:rPr>
      </w:pPr>
      <w:r w:rsidRPr="0030292F">
        <w:rPr>
          <w:rFonts w:ascii="Arial" w:hAnsi="Arial" w:cs="Arial"/>
        </w:rPr>
        <w:t>These OEI-endorsed products (LTIs) must appear in the navigation bar; this does not mean that any instructor is obliged to use or promote them. They must be visible and available to students.</w:t>
      </w:r>
    </w:p>
    <w:p w14:paraId="7E0A4909" w14:textId="77777777" w:rsidR="0030292F" w:rsidRPr="00CA25FD" w:rsidRDefault="0030292F" w:rsidP="0030292F">
      <w:pPr>
        <w:widowControl w:val="0"/>
        <w:autoSpaceDE w:val="0"/>
        <w:autoSpaceDN w:val="0"/>
        <w:adjustRightInd w:val="0"/>
        <w:rPr>
          <w:rFonts w:ascii="Arial" w:hAnsi="Arial" w:cs="Arial"/>
          <w:b/>
          <w:color w:val="000000"/>
        </w:rPr>
      </w:pPr>
    </w:p>
    <w:p w14:paraId="6BA0D2C8" w14:textId="77777777" w:rsidR="0030292F" w:rsidRDefault="0030292F" w:rsidP="0030292F">
      <w:pPr>
        <w:widowControl w:val="0"/>
        <w:autoSpaceDE w:val="0"/>
        <w:autoSpaceDN w:val="0"/>
        <w:adjustRightInd w:val="0"/>
        <w:rPr>
          <w:rFonts w:ascii="Arial" w:hAnsi="Arial" w:cs="Arial"/>
          <w:color w:val="000000"/>
        </w:rPr>
      </w:pPr>
      <w:r>
        <w:rPr>
          <w:rFonts w:ascii="Arial" w:hAnsi="Arial" w:cs="Arial"/>
          <w:color w:val="000000"/>
        </w:rPr>
        <w:t xml:space="preserve">Goal 5: </w:t>
      </w:r>
      <w:r w:rsidRPr="004B0E23">
        <w:rPr>
          <w:rFonts w:ascii="Arial" w:hAnsi="Arial" w:cs="Arial"/>
          <w:color w:val="000000"/>
        </w:rPr>
        <w:t>Objectives </w:t>
      </w:r>
    </w:p>
    <w:p w14:paraId="0230A406" w14:textId="77777777" w:rsidR="00884E3C" w:rsidRDefault="00884E3C" w:rsidP="0030292F">
      <w:pPr>
        <w:widowControl w:val="0"/>
        <w:autoSpaceDE w:val="0"/>
        <w:autoSpaceDN w:val="0"/>
        <w:adjustRightInd w:val="0"/>
        <w:rPr>
          <w:rFonts w:ascii="Arial" w:hAnsi="Arial" w:cs="Arial"/>
          <w:color w:val="000000"/>
        </w:rPr>
      </w:pPr>
    </w:p>
    <w:p w14:paraId="3A301176" w14:textId="77777777" w:rsidR="00884E3C" w:rsidRPr="00884E3C" w:rsidRDefault="00884E3C" w:rsidP="008C550C">
      <w:pPr>
        <w:pStyle w:val="ListParagraph"/>
        <w:widowControl w:val="0"/>
        <w:numPr>
          <w:ilvl w:val="0"/>
          <w:numId w:val="38"/>
        </w:numPr>
        <w:tabs>
          <w:tab w:val="left" w:pos="220"/>
          <w:tab w:val="left" w:pos="720"/>
        </w:tabs>
        <w:autoSpaceDE w:val="0"/>
        <w:autoSpaceDN w:val="0"/>
        <w:adjustRightInd w:val="0"/>
        <w:rPr>
          <w:rFonts w:ascii="Arial" w:hAnsi="Arial" w:cs="Arial"/>
          <w:b/>
          <w:color w:val="000000"/>
        </w:rPr>
      </w:pPr>
      <w:r w:rsidRPr="00217EC8">
        <w:rPr>
          <w:rFonts w:ascii="Arial" w:hAnsi="Arial" w:cs="Arial"/>
          <w:color w:val="000000"/>
        </w:rPr>
        <w:t xml:space="preserve">Encourage the hiring (through a stipend or banked units) of Canvas Open Education Resources (OER) Division Experts to create level and content specific Canvas Repositories for all faculty, but specifically, DE certified faculty, that are </w:t>
      </w:r>
      <w:r w:rsidRPr="00884E3C">
        <w:rPr>
          <w:rFonts w:ascii="Arial" w:hAnsi="Arial" w:cs="Arial"/>
          <w:color w:val="000000"/>
        </w:rPr>
        <w:t xml:space="preserve">utilizing the customized GCC Canvas Sample Course Shell to design their DE courses. This would encourage student equity and faculty to use OER materials vetted for quality by the OER Division Expert to ensure DE state regulations, federal laws, and accreditation guidelines. </w:t>
      </w:r>
    </w:p>
    <w:p w14:paraId="611AA585" w14:textId="77777777" w:rsid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DEFDC, Dean of Library, VPI</w:t>
      </w:r>
    </w:p>
    <w:p w14:paraId="564CCE5C" w14:textId="77777777" w:rsid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5B95809A" w14:textId="77777777"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2023</w:t>
      </w:r>
    </w:p>
    <w:p w14:paraId="51DE5E04" w14:textId="77777777" w:rsidR="00884E3C" w:rsidRPr="00064186" w:rsidRDefault="00884E3C" w:rsidP="00884E3C">
      <w:pPr>
        <w:pStyle w:val="ListParagraph"/>
        <w:widowControl w:val="0"/>
        <w:tabs>
          <w:tab w:val="left" w:pos="220"/>
          <w:tab w:val="left" w:pos="720"/>
        </w:tabs>
        <w:autoSpaceDE w:val="0"/>
        <w:autoSpaceDN w:val="0"/>
        <w:adjustRightInd w:val="0"/>
        <w:ind w:left="1440"/>
        <w:rPr>
          <w:rFonts w:ascii="Arial" w:hAnsi="Arial" w:cs="Arial"/>
          <w:b/>
          <w:color w:val="000000"/>
        </w:rPr>
      </w:pPr>
    </w:p>
    <w:p w14:paraId="11738457" w14:textId="09B3CD79" w:rsidR="00884E3C" w:rsidRPr="00D547AF" w:rsidRDefault="00884E3C" w:rsidP="008C550C">
      <w:pPr>
        <w:pStyle w:val="ListParagraph"/>
        <w:widowControl w:val="0"/>
        <w:numPr>
          <w:ilvl w:val="0"/>
          <w:numId w:val="38"/>
        </w:numPr>
        <w:autoSpaceDE w:val="0"/>
        <w:autoSpaceDN w:val="0"/>
        <w:adjustRightInd w:val="0"/>
        <w:rPr>
          <w:rFonts w:ascii="Arial" w:hAnsi="Arial" w:cs="Arial"/>
          <w:b/>
          <w:strike/>
          <w:color w:val="000000"/>
        </w:rPr>
      </w:pPr>
      <w:r w:rsidRPr="00884E3C">
        <w:rPr>
          <w:rFonts w:ascii="Arial" w:hAnsi="Arial" w:cs="Arial"/>
          <w:color w:val="000000"/>
        </w:rPr>
        <w:t>Create a set of CVC-OEI endorsed LTI links in the navigation bar within Canvas to increase students’ access and decrease the performance gap between face-to-</w:t>
      </w:r>
      <w:r w:rsidRPr="00143657">
        <w:rPr>
          <w:rFonts w:ascii="Arial" w:hAnsi="Arial" w:cs="Arial"/>
          <w:color w:val="000000"/>
        </w:rPr>
        <w:t>face a</w:t>
      </w:r>
      <w:r>
        <w:rPr>
          <w:rFonts w:ascii="Arial" w:hAnsi="Arial" w:cs="Arial"/>
          <w:color w:val="000000"/>
        </w:rPr>
        <w:t xml:space="preserve">nd online courses through effective course design and regular and substantive contact in the online teaching environment. </w:t>
      </w:r>
    </w:p>
    <w:p w14:paraId="17A8C2C4" w14:textId="77777777" w:rsid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and DEFDC</w:t>
      </w:r>
    </w:p>
    <w:p w14:paraId="4044A5C8" w14:textId="77777777" w:rsid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Pr>
          <w:rFonts w:ascii="Arial" w:hAnsi="Arial" w:cs="Arial"/>
          <w:color w:val="000000"/>
        </w:rPr>
        <w:t>Fiscal Resources Needed: None (within job duties)</w:t>
      </w:r>
    </w:p>
    <w:p w14:paraId="2498B590" w14:textId="77777777" w:rsid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Pr>
          <w:rFonts w:ascii="Arial" w:hAnsi="Arial" w:cs="Arial"/>
          <w:color w:val="000000"/>
        </w:rPr>
        <w:t>Estimated Timeframe: Fall 2018-Spring 2020</w:t>
      </w:r>
    </w:p>
    <w:p w14:paraId="117A08DE" w14:textId="77777777" w:rsidR="00884E3C" w:rsidRDefault="00884E3C" w:rsidP="00884E3C">
      <w:pPr>
        <w:widowControl w:val="0"/>
        <w:autoSpaceDE w:val="0"/>
        <w:autoSpaceDN w:val="0"/>
        <w:adjustRightInd w:val="0"/>
        <w:rPr>
          <w:rFonts w:ascii="Arial" w:hAnsi="Arial" w:cs="Arial"/>
          <w:b/>
          <w:color w:val="000000"/>
        </w:rPr>
      </w:pPr>
    </w:p>
    <w:p w14:paraId="3B4C724E" w14:textId="77777777" w:rsidR="00884E3C" w:rsidRDefault="00884E3C" w:rsidP="00884E3C">
      <w:pPr>
        <w:widowControl w:val="0"/>
        <w:autoSpaceDE w:val="0"/>
        <w:autoSpaceDN w:val="0"/>
        <w:adjustRightInd w:val="0"/>
        <w:rPr>
          <w:rFonts w:ascii="Arial" w:hAnsi="Arial" w:cs="Arial"/>
          <w:b/>
          <w:color w:val="000000"/>
        </w:rPr>
      </w:pPr>
    </w:p>
    <w:p w14:paraId="7ECA0135" w14:textId="77777777" w:rsidR="00884E3C" w:rsidRDefault="00884E3C" w:rsidP="00884E3C">
      <w:pPr>
        <w:widowControl w:val="0"/>
        <w:autoSpaceDE w:val="0"/>
        <w:autoSpaceDN w:val="0"/>
        <w:adjustRightInd w:val="0"/>
        <w:rPr>
          <w:rFonts w:ascii="Arial" w:hAnsi="Arial" w:cs="Arial"/>
          <w:b/>
          <w:color w:val="000000"/>
        </w:rPr>
      </w:pPr>
    </w:p>
    <w:p w14:paraId="269D5D85" w14:textId="77777777" w:rsidR="00884E3C" w:rsidRDefault="00884E3C" w:rsidP="00884E3C">
      <w:pPr>
        <w:widowControl w:val="0"/>
        <w:autoSpaceDE w:val="0"/>
        <w:autoSpaceDN w:val="0"/>
        <w:adjustRightInd w:val="0"/>
        <w:rPr>
          <w:rFonts w:ascii="Arial" w:hAnsi="Arial" w:cs="Arial"/>
          <w:b/>
          <w:color w:val="000000"/>
        </w:rPr>
      </w:pPr>
    </w:p>
    <w:p w14:paraId="7E19762E" w14:textId="77777777" w:rsidR="00884E3C" w:rsidRDefault="00884E3C" w:rsidP="00884E3C">
      <w:pPr>
        <w:widowControl w:val="0"/>
        <w:autoSpaceDE w:val="0"/>
        <w:autoSpaceDN w:val="0"/>
        <w:adjustRightInd w:val="0"/>
        <w:rPr>
          <w:rFonts w:ascii="Arial" w:hAnsi="Arial" w:cs="Arial"/>
          <w:b/>
          <w:color w:val="000000"/>
        </w:rPr>
      </w:pPr>
    </w:p>
    <w:p w14:paraId="31D7ABC3" w14:textId="77777777" w:rsidR="00884E3C" w:rsidRPr="00771729" w:rsidRDefault="00884E3C" w:rsidP="00884E3C">
      <w:pPr>
        <w:widowControl w:val="0"/>
        <w:autoSpaceDE w:val="0"/>
        <w:autoSpaceDN w:val="0"/>
        <w:adjustRightInd w:val="0"/>
        <w:rPr>
          <w:rFonts w:ascii="Arial" w:hAnsi="Arial" w:cs="Arial"/>
          <w:b/>
          <w:color w:val="000000"/>
        </w:rPr>
      </w:pPr>
    </w:p>
    <w:p w14:paraId="11B2DEEE" w14:textId="77777777" w:rsidR="00884E3C" w:rsidRDefault="00884E3C" w:rsidP="008C550C">
      <w:pPr>
        <w:pStyle w:val="ListParagraph"/>
        <w:widowControl w:val="0"/>
        <w:numPr>
          <w:ilvl w:val="0"/>
          <w:numId w:val="38"/>
        </w:numPr>
        <w:autoSpaceDE w:val="0"/>
        <w:autoSpaceDN w:val="0"/>
        <w:adjustRightInd w:val="0"/>
        <w:rPr>
          <w:rFonts w:ascii="Arial" w:hAnsi="Arial" w:cs="Arial"/>
          <w:b/>
          <w:color w:val="000000"/>
        </w:rPr>
      </w:pPr>
      <w:r>
        <w:rPr>
          <w:rFonts w:ascii="Arial" w:hAnsi="Arial" w:cs="Arial"/>
          <w:color w:val="000000"/>
        </w:rPr>
        <w:t xml:space="preserve">Once adopted, integrate NetTutor, Cranium Café, SmarterMeasure/Quest, NameCoach, Notebowl and Proctorio (or other available products offered by the CVC-OEI) into Canvas Course Shells (along with VeriCite) and promote its use with all GCC students, DE or in-person, to encourage equity and access. </w:t>
      </w:r>
    </w:p>
    <w:p w14:paraId="161EFF5E" w14:textId="77777777" w:rsid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DEFDC, Instructional Specialist</w:t>
      </w:r>
    </w:p>
    <w:p w14:paraId="3E3787C0" w14:textId="77777777"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Fiscal Resources Needed: None (within job duties)</w:t>
      </w:r>
    </w:p>
    <w:p w14:paraId="735F98FA" w14:textId="77777777"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Estimated Timeframe: Fall 2018-Spring 2023</w:t>
      </w:r>
    </w:p>
    <w:p w14:paraId="357CB2EB" w14:textId="77777777" w:rsidR="00884E3C" w:rsidRPr="00884E3C" w:rsidRDefault="00884E3C" w:rsidP="00884E3C">
      <w:pPr>
        <w:widowControl w:val="0"/>
        <w:autoSpaceDE w:val="0"/>
        <w:autoSpaceDN w:val="0"/>
        <w:adjustRightInd w:val="0"/>
        <w:rPr>
          <w:rFonts w:ascii="Arial" w:hAnsi="Arial" w:cs="Arial"/>
          <w:b/>
          <w:color w:val="000000"/>
        </w:rPr>
      </w:pPr>
    </w:p>
    <w:p w14:paraId="0BE8C434" w14:textId="77777777" w:rsidR="00884E3C" w:rsidRPr="00884E3C" w:rsidRDefault="00884E3C" w:rsidP="008C550C">
      <w:pPr>
        <w:pStyle w:val="ListParagraph"/>
        <w:widowControl w:val="0"/>
        <w:numPr>
          <w:ilvl w:val="0"/>
          <w:numId w:val="38"/>
        </w:numPr>
        <w:autoSpaceDE w:val="0"/>
        <w:autoSpaceDN w:val="0"/>
        <w:adjustRightInd w:val="0"/>
        <w:rPr>
          <w:rFonts w:ascii="Arial" w:hAnsi="Arial" w:cs="Arial"/>
          <w:b/>
          <w:color w:val="000000"/>
        </w:rPr>
      </w:pPr>
      <w:r w:rsidRPr="00884E3C">
        <w:rPr>
          <w:rFonts w:ascii="Arial" w:hAnsi="Arial" w:cs="Arial"/>
          <w:color w:val="000000"/>
        </w:rPr>
        <w:t xml:space="preserve">Stay updated with Canvas upgrades and changes to prepare for new training needs. Beta test new releases and implement changes that would be in the best interest of faculty and utilization of the Canvas system. </w:t>
      </w:r>
    </w:p>
    <w:p w14:paraId="7BBBC8C4" w14:textId="77777777"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 xml:space="preserve">Person(s) Responsible: DEC, DEFDC, Deans, Instructional Specialist </w:t>
      </w:r>
    </w:p>
    <w:p w14:paraId="6E120B26" w14:textId="77777777"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Fiscal Resources Needed: None (within job duties)</w:t>
      </w:r>
    </w:p>
    <w:p w14:paraId="4542AC10" w14:textId="77777777"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Estimated Timeframe: Fall 2018-Spring 2023</w:t>
      </w:r>
    </w:p>
    <w:p w14:paraId="29CFB403" w14:textId="77777777" w:rsidR="00884E3C" w:rsidRPr="00884E3C" w:rsidRDefault="00884E3C" w:rsidP="00884E3C">
      <w:pPr>
        <w:widowControl w:val="0"/>
        <w:autoSpaceDE w:val="0"/>
        <w:autoSpaceDN w:val="0"/>
        <w:adjustRightInd w:val="0"/>
        <w:rPr>
          <w:rFonts w:ascii="Arial" w:hAnsi="Arial" w:cs="Arial"/>
          <w:b/>
          <w:color w:val="000000"/>
        </w:rPr>
      </w:pPr>
    </w:p>
    <w:p w14:paraId="20399489" w14:textId="77777777" w:rsidR="00884E3C" w:rsidRPr="00884E3C" w:rsidRDefault="00884E3C" w:rsidP="008C550C">
      <w:pPr>
        <w:pStyle w:val="ListParagraph"/>
        <w:widowControl w:val="0"/>
        <w:numPr>
          <w:ilvl w:val="0"/>
          <w:numId w:val="38"/>
        </w:numPr>
        <w:autoSpaceDE w:val="0"/>
        <w:autoSpaceDN w:val="0"/>
        <w:adjustRightInd w:val="0"/>
        <w:rPr>
          <w:rFonts w:ascii="Arial" w:hAnsi="Arial" w:cs="Arial"/>
          <w:b/>
          <w:color w:val="000000"/>
        </w:rPr>
      </w:pPr>
      <w:r w:rsidRPr="00884E3C">
        <w:rPr>
          <w:rFonts w:ascii="Arial" w:hAnsi="Arial" w:cs="Arial"/>
          <w:color w:val="000000"/>
        </w:rPr>
        <w:t xml:space="preserve">Greater promotion amongst GCC faculty to use Canvas as vehicle to communicate with all GCC students, disseminate course materials, syllabi, Gradebook transparency, email contact, students collaboration, and student support services in order to create a one-stop-shop location for all GCC students to utilize as a hub – therefore, making it easier to encourage the use of an early alert system and gather data to improve all classes and programs on the GCC campus. </w:t>
      </w:r>
    </w:p>
    <w:p w14:paraId="5C03FD25" w14:textId="77777777"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 xml:space="preserve">Person(s) Responsible: DEC, DEFDC, Deans, Instructional Specialist </w:t>
      </w:r>
    </w:p>
    <w:p w14:paraId="2013692F" w14:textId="77777777"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Fiscal Resources Needed: None (within job duties)</w:t>
      </w:r>
    </w:p>
    <w:p w14:paraId="1F112F3B" w14:textId="5FA950B4" w:rsidR="00884E3C" w:rsidRPr="00884E3C" w:rsidRDefault="00884E3C" w:rsidP="008C550C">
      <w:pPr>
        <w:pStyle w:val="ListParagraph"/>
        <w:widowControl w:val="0"/>
        <w:numPr>
          <w:ilvl w:val="1"/>
          <w:numId w:val="38"/>
        </w:numPr>
        <w:tabs>
          <w:tab w:val="left" w:pos="220"/>
          <w:tab w:val="left" w:pos="720"/>
        </w:tabs>
        <w:autoSpaceDE w:val="0"/>
        <w:autoSpaceDN w:val="0"/>
        <w:adjustRightInd w:val="0"/>
        <w:rPr>
          <w:rFonts w:ascii="Arial" w:hAnsi="Arial" w:cs="Arial"/>
          <w:b/>
          <w:color w:val="000000"/>
        </w:rPr>
      </w:pPr>
      <w:r w:rsidRPr="00884E3C">
        <w:rPr>
          <w:rFonts w:ascii="Arial" w:hAnsi="Arial" w:cs="Arial"/>
          <w:color w:val="000000"/>
        </w:rPr>
        <w:t>Estimated Timeframe: Fall 2018-Spring 2023</w:t>
      </w:r>
    </w:p>
    <w:p w14:paraId="328A143E" w14:textId="77777777" w:rsidR="0030292F" w:rsidRPr="0030292F" w:rsidRDefault="0030292F" w:rsidP="0030292F">
      <w:pPr>
        <w:widowControl w:val="0"/>
        <w:autoSpaceDE w:val="0"/>
        <w:autoSpaceDN w:val="0"/>
        <w:adjustRightInd w:val="0"/>
        <w:rPr>
          <w:rFonts w:ascii="Arial" w:hAnsi="Arial" w:cs="Arial"/>
          <w:b/>
          <w:color w:val="000000"/>
        </w:rPr>
      </w:pPr>
    </w:p>
    <w:p w14:paraId="13D857A6" w14:textId="77777777" w:rsidR="0030292F" w:rsidRPr="004B0E23" w:rsidRDefault="0030292F" w:rsidP="0030292F">
      <w:pPr>
        <w:pStyle w:val="Heading4"/>
      </w:pPr>
      <w:r>
        <w:t>Goal 6</w:t>
      </w:r>
      <w:r w:rsidRPr="004B0E23">
        <w:t xml:space="preserve">: </w:t>
      </w:r>
      <w:r w:rsidRPr="002B57C6">
        <w:t>Collaborate to Expand Student Support Services for DE Students</w:t>
      </w:r>
      <w:r w:rsidRPr="004B0E23">
        <w:t xml:space="preserve"> </w:t>
      </w:r>
    </w:p>
    <w:p w14:paraId="6DA74029" w14:textId="77777777" w:rsidR="0030292F" w:rsidRPr="00D94944" w:rsidRDefault="0030292F" w:rsidP="0030292F">
      <w:pPr>
        <w:widowControl w:val="0"/>
        <w:autoSpaceDE w:val="0"/>
        <w:autoSpaceDN w:val="0"/>
        <w:adjustRightInd w:val="0"/>
        <w:rPr>
          <w:rFonts w:ascii="Arial" w:hAnsi="Arial" w:cs="Arial"/>
          <w:b/>
          <w:color w:val="000000"/>
        </w:rPr>
      </w:pPr>
    </w:p>
    <w:p w14:paraId="44556253" w14:textId="77777777" w:rsidR="0030292F" w:rsidRPr="00D94944" w:rsidRDefault="0030292F" w:rsidP="0030292F">
      <w:pPr>
        <w:widowControl w:val="0"/>
        <w:autoSpaceDE w:val="0"/>
        <w:autoSpaceDN w:val="0"/>
        <w:adjustRightInd w:val="0"/>
        <w:rPr>
          <w:rFonts w:ascii="Arial" w:eastAsia="Arial Unicode MS" w:hAnsi="Arial" w:cs="Arial"/>
          <w:b/>
          <w:color w:val="000000"/>
        </w:rPr>
      </w:pPr>
      <w:r>
        <w:rPr>
          <w:rFonts w:ascii="Arial" w:eastAsia="Arial Unicode MS" w:hAnsi="Arial" w:cs="Arial"/>
          <w:color w:val="000000"/>
        </w:rPr>
        <w:t xml:space="preserve">Collaborate with </w:t>
      </w:r>
      <w:r w:rsidRPr="00D94944">
        <w:rPr>
          <w:rFonts w:ascii="Arial" w:eastAsia="Arial Unicode MS" w:hAnsi="Arial" w:cs="Arial"/>
          <w:color w:val="000000"/>
        </w:rPr>
        <w:t>student support services to ensure a successful distance education experi</w:t>
      </w:r>
      <w:r>
        <w:rPr>
          <w:rFonts w:ascii="Arial" w:eastAsia="Arial Unicode MS" w:hAnsi="Arial" w:cs="Arial"/>
          <w:color w:val="000000"/>
        </w:rPr>
        <w:t xml:space="preserve">ence for faculty and students. </w:t>
      </w:r>
      <w:r w:rsidRPr="00D94944">
        <w:rPr>
          <w:rFonts w:ascii="Arial" w:eastAsia="Arial Unicode MS" w:hAnsi="Arial" w:cs="Arial"/>
          <w:color w:val="000000"/>
        </w:rPr>
        <w:t xml:space="preserve">This goal includes objectives that ensure student access to existing college services as well as services designed to meet the special needs of distance education students. </w:t>
      </w:r>
    </w:p>
    <w:p w14:paraId="1AA9E6B1" w14:textId="77777777" w:rsidR="0030292F" w:rsidRDefault="0030292F" w:rsidP="0030292F">
      <w:pPr>
        <w:widowControl w:val="0"/>
        <w:autoSpaceDE w:val="0"/>
        <w:autoSpaceDN w:val="0"/>
        <w:adjustRightInd w:val="0"/>
        <w:rPr>
          <w:rFonts w:ascii="Arial" w:hAnsi="Arial" w:cs="Arial"/>
          <w:b/>
          <w:color w:val="000000"/>
        </w:rPr>
      </w:pPr>
    </w:p>
    <w:p w14:paraId="0303D44B" w14:textId="77777777" w:rsidR="0030292F" w:rsidRPr="004B0E23" w:rsidRDefault="0030292F" w:rsidP="0030292F">
      <w:pPr>
        <w:widowControl w:val="0"/>
        <w:autoSpaceDE w:val="0"/>
        <w:autoSpaceDN w:val="0"/>
        <w:adjustRightInd w:val="0"/>
        <w:rPr>
          <w:rFonts w:ascii="Arial" w:hAnsi="Arial" w:cs="Arial"/>
          <w:color w:val="000000"/>
        </w:rPr>
      </w:pPr>
      <w:r>
        <w:rPr>
          <w:rFonts w:ascii="Arial" w:hAnsi="Arial" w:cs="Arial"/>
          <w:color w:val="000000"/>
        </w:rPr>
        <w:t xml:space="preserve">Goal 6: </w:t>
      </w:r>
      <w:r w:rsidRPr="004B0E23">
        <w:rPr>
          <w:rFonts w:ascii="Arial" w:hAnsi="Arial" w:cs="Arial"/>
          <w:color w:val="000000"/>
        </w:rPr>
        <w:t>Objectives </w:t>
      </w:r>
    </w:p>
    <w:p w14:paraId="44F3F95E" w14:textId="77777777" w:rsidR="0030292F" w:rsidRDefault="0030292F" w:rsidP="0030292F">
      <w:pPr>
        <w:widowControl w:val="0"/>
        <w:autoSpaceDE w:val="0"/>
        <w:autoSpaceDN w:val="0"/>
        <w:adjustRightInd w:val="0"/>
        <w:rPr>
          <w:rFonts w:ascii="Arial" w:hAnsi="Arial" w:cs="Arial"/>
          <w:b/>
          <w:color w:val="000000"/>
        </w:rPr>
      </w:pPr>
    </w:p>
    <w:p w14:paraId="7D210359" w14:textId="41921851" w:rsidR="0030292F" w:rsidRPr="0030292F" w:rsidRDefault="0030292F" w:rsidP="008C550C">
      <w:pPr>
        <w:pStyle w:val="ListParagraph"/>
        <w:widowControl w:val="0"/>
        <w:numPr>
          <w:ilvl w:val="0"/>
          <w:numId w:val="8"/>
        </w:numPr>
        <w:autoSpaceDE w:val="0"/>
        <w:autoSpaceDN w:val="0"/>
        <w:adjustRightInd w:val="0"/>
        <w:rPr>
          <w:rFonts w:ascii="Arial" w:hAnsi="Arial" w:cs="Arial"/>
          <w:b/>
          <w:color w:val="000000"/>
        </w:rPr>
      </w:pPr>
      <w:r>
        <w:rPr>
          <w:rFonts w:ascii="Arial" w:hAnsi="Arial" w:cs="Arial"/>
          <w:color w:val="000000"/>
        </w:rPr>
        <w:t>In anticipation of meeting the needs of CVC-OEI students across the state of CA, and to offer more support to DE GCC students, more students support services are needed, such as the following CVC-OEI endorsed products (Note: other products can be used): NetTutor within Canvas for all students to access online tutoring, Cranium Café for online counseling and financial aid support, SmarterMeasure/Quest for online student learning readiness assessment, and Proctorio to accommodate Proctored Online Courses and offer online exam proctoring for all DE faculty and students. Note: GCC already has VeriCite within Canvas for plagiarism detection.</w:t>
      </w:r>
    </w:p>
    <w:p w14:paraId="768A7014" w14:textId="77777777" w:rsidR="0030292F" w:rsidRDefault="0030292F" w:rsidP="008C550C">
      <w:pPr>
        <w:pStyle w:val="ListParagraph"/>
        <w:widowControl w:val="0"/>
        <w:numPr>
          <w:ilvl w:val="0"/>
          <w:numId w:val="30"/>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DEC, Deans, Instructional Specialist</w:t>
      </w:r>
    </w:p>
    <w:p w14:paraId="37FAAE1F" w14:textId="77777777" w:rsidR="0030292F" w:rsidRDefault="0030292F" w:rsidP="008C550C">
      <w:pPr>
        <w:pStyle w:val="ListParagraph"/>
        <w:widowControl w:val="0"/>
        <w:numPr>
          <w:ilvl w:val="0"/>
          <w:numId w:val="30"/>
        </w:numPr>
        <w:tabs>
          <w:tab w:val="left" w:pos="220"/>
          <w:tab w:val="left" w:pos="720"/>
        </w:tabs>
        <w:autoSpaceDE w:val="0"/>
        <w:autoSpaceDN w:val="0"/>
        <w:adjustRightInd w:val="0"/>
        <w:rPr>
          <w:rFonts w:ascii="Arial" w:hAnsi="Arial" w:cs="Arial"/>
          <w:b/>
          <w:color w:val="000000"/>
        </w:rPr>
      </w:pPr>
      <w:r w:rsidRPr="00FE6677">
        <w:rPr>
          <w:rFonts w:ascii="Arial" w:hAnsi="Arial" w:cs="Arial"/>
          <w:color w:val="000000"/>
        </w:rPr>
        <w:t>Fiscal Resource</w:t>
      </w:r>
      <w:r>
        <w:rPr>
          <w:rFonts w:ascii="Arial" w:hAnsi="Arial" w:cs="Arial"/>
          <w:color w:val="000000"/>
        </w:rPr>
        <w:t>s Needed: Institutional Funding</w:t>
      </w:r>
    </w:p>
    <w:p w14:paraId="26F6A2AC" w14:textId="77777777" w:rsidR="0030292F" w:rsidRPr="00FE6677" w:rsidRDefault="0030292F" w:rsidP="008C550C">
      <w:pPr>
        <w:pStyle w:val="ListParagraph"/>
        <w:widowControl w:val="0"/>
        <w:numPr>
          <w:ilvl w:val="0"/>
          <w:numId w:val="30"/>
        </w:numPr>
        <w:tabs>
          <w:tab w:val="left" w:pos="220"/>
          <w:tab w:val="left" w:pos="720"/>
        </w:tabs>
        <w:autoSpaceDE w:val="0"/>
        <w:autoSpaceDN w:val="0"/>
        <w:adjustRightInd w:val="0"/>
        <w:rPr>
          <w:rFonts w:ascii="Arial" w:hAnsi="Arial" w:cs="Arial"/>
          <w:b/>
          <w:color w:val="000000"/>
        </w:rPr>
      </w:pPr>
      <w:r w:rsidRPr="00FE6677">
        <w:rPr>
          <w:rFonts w:ascii="Arial" w:hAnsi="Arial" w:cs="Arial"/>
          <w:color w:val="000000"/>
        </w:rPr>
        <w:t>Estimated Timeframe: Fall 201</w:t>
      </w:r>
      <w:r>
        <w:rPr>
          <w:rFonts w:ascii="Arial" w:hAnsi="Arial" w:cs="Arial"/>
          <w:color w:val="000000"/>
        </w:rPr>
        <w:t>8-Spring 2023</w:t>
      </w:r>
    </w:p>
    <w:p w14:paraId="5ECB57EE" w14:textId="77777777" w:rsidR="0030292F" w:rsidRDefault="0030292F" w:rsidP="0030292F">
      <w:pPr>
        <w:pStyle w:val="ListParagraph"/>
        <w:widowControl w:val="0"/>
        <w:autoSpaceDE w:val="0"/>
        <w:autoSpaceDN w:val="0"/>
        <w:adjustRightInd w:val="0"/>
        <w:rPr>
          <w:rFonts w:ascii="Arial" w:hAnsi="Arial" w:cs="Arial"/>
          <w:b/>
          <w:color w:val="000000"/>
        </w:rPr>
      </w:pPr>
    </w:p>
    <w:p w14:paraId="39F92F2F" w14:textId="77777777" w:rsidR="0030292F" w:rsidRDefault="0030292F" w:rsidP="008C550C">
      <w:pPr>
        <w:pStyle w:val="ListParagraph"/>
        <w:widowControl w:val="0"/>
        <w:numPr>
          <w:ilvl w:val="0"/>
          <w:numId w:val="8"/>
        </w:numPr>
        <w:autoSpaceDE w:val="0"/>
        <w:autoSpaceDN w:val="0"/>
        <w:adjustRightInd w:val="0"/>
        <w:rPr>
          <w:rFonts w:ascii="Arial" w:hAnsi="Arial" w:cs="Arial"/>
          <w:b/>
          <w:color w:val="000000"/>
        </w:rPr>
      </w:pPr>
      <w:r>
        <w:rPr>
          <w:rFonts w:ascii="Arial" w:hAnsi="Arial" w:cs="Arial"/>
          <w:color w:val="000000"/>
        </w:rPr>
        <w:t xml:space="preserve">Collaborate with Student Services to integrate a DE component and SmarterMeasure/Quest into a New Student Orientation so all students are exposed to DE at GCC and are ready to take a DE class before registration. </w:t>
      </w:r>
    </w:p>
    <w:p w14:paraId="2794033B" w14:textId="77777777" w:rsidR="0030292F" w:rsidRDefault="0030292F" w:rsidP="008C550C">
      <w:pPr>
        <w:pStyle w:val="ListParagraph"/>
        <w:widowControl w:val="0"/>
        <w:numPr>
          <w:ilvl w:val="0"/>
          <w:numId w:val="37"/>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DEC, DEFDC, DE Faculty</w:t>
      </w:r>
    </w:p>
    <w:p w14:paraId="744CAA26" w14:textId="77777777" w:rsidR="0030292F" w:rsidRPr="0017150B" w:rsidRDefault="0030292F" w:rsidP="008C550C">
      <w:pPr>
        <w:pStyle w:val="ListParagraph"/>
        <w:widowControl w:val="0"/>
        <w:numPr>
          <w:ilvl w:val="0"/>
          <w:numId w:val="37"/>
        </w:numPr>
        <w:tabs>
          <w:tab w:val="left" w:pos="220"/>
          <w:tab w:val="left" w:pos="720"/>
        </w:tabs>
        <w:autoSpaceDE w:val="0"/>
        <w:autoSpaceDN w:val="0"/>
        <w:adjustRightInd w:val="0"/>
        <w:rPr>
          <w:rFonts w:ascii="Arial" w:hAnsi="Arial" w:cs="Arial"/>
          <w:b/>
          <w:color w:val="000000"/>
        </w:rPr>
      </w:pPr>
      <w:r w:rsidRPr="0017150B">
        <w:rPr>
          <w:rFonts w:ascii="Arial" w:hAnsi="Arial" w:cs="Arial"/>
          <w:color w:val="000000"/>
        </w:rPr>
        <w:t xml:space="preserve">Fiscal Resources Needed: Institutional Funding/Division Funding </w:t>
      </w:r>
    </w:p>
    <w:p w14:paraId="3C286B17" w14:textId="77777777" w:rsidR="0030292F" w:rsidRPr="0030292F" w:rsidRDefault="0030292F" w:rsidP="008C550C">
      <w:pPr>
        <w:pStyle w:val="ListParagraph"/>
        <w:widowControl w:val="0"/>
        <w:numPr>
          <w:ilvl w:val="0"/>
          <w:numId w:val="37"/>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Estimated Timeframe: Fall 2018-Spring 2020</w:t>
      </w:r>
    </w:p>
    <w:p w14:paraId="4AC5C7A9" w14:textId="77777777" w:rsidR="0030292F" w:rsidRPr="0030292F" w:rsidRDefault="0030292F" w:rsidP="0030292F">
      <w:pPr>
        <w:widowControl w:val="0"/>
        <w:autoSpaceDE w:val="0"/>
        <w:autoSpaceDN w:val="0"/>
        <w:adjustRightInd w:val="0"/>
        <w:rPr>
          <w:rFonts w:ascii="Arial" w:hAnsi="Arial" w:cs="Arial"/>
          <w:b/>
          <w:color w:val="000000"/>
        </w:rPr>
      </w:pPr>
    </w:p>
    <w:p w14:paraId="2089752A" w14:textId="77777777" w:rsidR="0030292F" w:rsidRPr="0030292F" w:rsidRDefault="0030292F" w:rsidP="008C550C">
      <w:pPr>
        <w:pStyle w:val="ListParagraph"/>
        <w:widowControl w:val="0"/>
        <w:numPr>
          <w:ilvl w:val="0"/>
          <w:numId w:val="8"/>
        </w:numPr>
        <w:autoSpaceDE w:val="0"/>
        <w:autoSpaceDN w:val="0"/>
        <w:adjustRightInd w:val="0"/>
        <w:rPr>
          <w:rFonts w:ascii="Arial" w:hAnsi="Arial" w:cs="Arial"/>
          <w:b/>
          <w:color w:val="000000"/>
        </w:rPr>
      </w:pPr>
      <w:r w:rsidRPr="0030292F">
        <w:rPr>
          <w:rFonts w:ascii="Arial" w:eastAsia="Times New Roman" w:hAnsi="Arial" w:cs="Times New Roman"/>
          <w:color w:val="000000"/>
        </w:rPr>
        <w:t>Consult with Student Services, IT, and community colleges within the state about Best Practices in relation to automatic Welcome Notifications from IT, as well as Best Practices for Instructor-Generated Welcome Letters. The Welcome Notification from IT serves to encourage students to review the Instructor-Generated Welcome Letter that will be emailed to all students registered for that instructors DE course 2-5 days before the course begins.</w:t>
      </w:r>
    </w:p>
    <w:p w14:paraId="54608CC5" w14:textId="77777777" w:rsidR="0030292F" w:rsidRPr="0030292F" w:rsidRDefault="0030292F" w:rsidP="0030292F">
      <w:pPr>
        <w:pStyle w:val="ListParagraph"/>
        <w:rPr>
          <w:rFonts w:ascii="Arial" w:eastAsia="Times New Roman" w:hAnsi="Arial" w:cs="Times New Roman"/>
          <w:b/>
          <w:color w:val="000000"/>
        </w:rPr>
      </w:pPr>
    </w:p>
    <w:p w14:paraId="17054A78" w14:textId="77777777" w:rsidR="0030292F" w:rsidRPr="0030292F" w:rsidRDefault="0030292F" w:rsidP="0030292F">
      <w:pPr>
        <w:pStyle w:val="ListParagraph"/>
        <w:rPr>
          <w:rFonts w:ascii="Arial" w:eastAsia="Times New Roman" w:hAnsi="Arial" w:cs="Times New Roman"/>
          <w:b/>
          <w:color w:val="000000"/>
        </w:rPr>
      </w:pPr>
      <w:r w:rsidRPr="0030292F">
        <w:rPr>
          <w:rFonts w:ascii="Arial" w:eastAsia="Times New Roman" w:hAnsi="Arial" w:cs="Times New Roman"/>
          <w:color w:val="000000"/>
        </w:rPr>
        <w:t xml:space="preserve">Studies confirm that the Instructor-Generated Welcome Letter sent from a student’s instructor 2-5 days before the beginning of a course enhances student retention and success; it is also required by the CVC-OEI rubric and by OEI participant colleges. </w:t>
      </w:r>
    </w:p>
    <w:p w14:paraId="41069C75" w14:textId="77777777" w:rsidR="0030292F" w:rsidRPr="0030292F" w:rsidRDefault="0030292F" w:rsidP="0030292F">
      <w:pPr>
        <w:pStyle w:val="ListParagraph"/>
        <w:rPr>
          <w:rFonts w:ascii="Arial" w:eastAsia="Times New Roman" w:hAnsi="Arial" w:cs="Times New Roman"/>
          <w:b/>
          <w:color w:val="000000"/>
        </w:rPr>
      </w:pPr>
    </w:p>
    <w:p w14:paraId="35AD1D8E" w14:textId="77777777" w:rsidR="0030292F" w:rsidRPr="0030292F" w:rsidRDefault="0030292F" w:rsidP="0030292F">
      <w:pPr>
        <w:pStyle w:val="ListParagraph"/>
        <w:rPr>
          <w:rFonts w:ascii="Arial" w:eastAsia="Times New Roman" w:hAnsi="Arial" w:cs="Times New Roman"/>
          <w:b/>
          <w:color w:val="000000"/>
        </w:rPr>
      </w:pPr>
      <w:r w:rsidRPr="0030292F">
        <w:rPr>
          <w:rFonts w:ascii="Arial" w:eastAsia="Times New Roman" w:hAnsi="Arial" w:cs="Times New Roman"/>
          <w:color w:val="000000"/>
        </w:rPr>
        <w:t>Best Practices may include the creation of an Instructor-Generated Welcome Letter-template preloaded with necessary or helpful links, such as GCC’s policy on Academic Honesty, DSPS Accessibility, and Canvas Log-In Information.</w:t>
      </w:r>
    </w:p>
    <w:p w14:paraId="4D539D63" w14:textId="77777777" w:rsidR="0030292F" w:rsidRPr="0030292F" w:rsidRDefault="0030292F" w:rsidP="008C550C">
      <w:pPr>
        <w:pStyle w:val="ListParagraph"/>
        <w:widowControl w:val="0"/>
        <w:numPr>
          <w:ilvl w:val="0"/>
          <w:numId w:val="9"/>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Person(s) Responsible: DEC, IT, Deans, Student Services</w:t>
      </w:r>
    </w:p>
    <w:p w14:paraId="1BC9BFC6" w14:textId="77777777" w:rsidR="0030292F" w:rsidRPr="0030292F" w:rsidRDefault="0030292F" w:rsidP="008C550C">
      <w:pPr>
        <w:pStyle w:val="ListParagraph"/>
        <w:widowControl w:val="0"/>
        <w:numPr>
          <w:ilvl w:val="0"/>
          <w:numId w:val="9"/>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Fiscal Resources Needed: None (within job duties)</w:t>
      </w:r>
    </w:p>
    <w:p w14:paraId="25CEDC7B" w14:textId="77777777" w:rsidR="0030292F" w:rsidRPr="0030292F" w:rsidRDefault="0030292F" w:rsidP="008C550C">
      <w:pPr>
        <w:pStyle w:val="ListParagraph"/>
        <w:widowControl w:val="0"/>
        <w:numPr>
          <w:ilvl w:val="0"/>
          <w:numId w:val="9"/>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Estimated Timeframe: Fall 2018-Spring 2020</w:t>
      </w:r>
    </w:p>
    <w:p w14:paraId="0BED3474" w14:textId="77777777" w:rsidR="0030292F" w:rsidRPr="0030292F" w:rsidRDefault="0030292F" w:rsidP="0030292F">
      <w:pPr>
        <w:pStyle w:val="ListParagraph"/>
        <w:widowControl w:val="0"/>
        <w:tabs>
          <w:tab w:val="left" w:pos="220"/>
          <w:tab w:val="left" w:pos="720"/>
        </w:tabs>
        <w:autoSpaceDE w:val="0"/>
        <w:autoSpaceDN w:val="0"/>
        <w:adjustRightInd w:val="0"/>
        <w:ind w:left="1440"/>
        <w:rPr>
          <w:rFonts w:ascii="Arial" w:hAnsi="Arial" w:cs="Arial"/>
          <w:b/>
          <w:color w:val="000000"/>
        </w:rPr>
      </w:pPr>
    </w:p>
    <w:p w14:paraId="2601EA7C" w14:textId="77777777" w:rsidR="0030292F" w:rsidRDefault="0030292F" w:rsidP="008C550C">
      <w:pPr>
        <w:pStyle w:val="ListParagraph"/>
        <w:widowControl w:val="0"/>
        <w:numPr>
          <w:ilvl w:val="0"/>
          <w:numId w:val="8"/>
        </w:numPr>
        <w:autoSpaceDE w:val="0"/>
        <w:autoSpaceDN w:val="0"/>
        <w:adjustRightInd w:val="0"/>
        <w:rPr>
          <w:rFonts w:ascii="Arial" w:hAnsi="Arial" w:cs="Arial"/>
          <w:b/>
          <w:color w:val="000000"/>
        </w:rPr>
      </w:pPr>
      <w:r w:rsidRPr="0030292F">
        <w:rPr>
          <w:rFonts w:ascii="Arial" w:hAnsi="Arial" w:cs="Arial"/>
          <w:color w:val="000000"/>
        </w:rPr>
        <w:t xml:space="preserve">Continue to encourage </w:t>
      </w:r>
      <w:r w:rsidRPr="0030292F">
        <w:rPr>
          <w:rFonts w:ascii="Arial" w:hAnsi="Arial" w:cs="Arial"/>
        </w:rPr>
        <w:t>the Online Reference Librarian access with 24/7 library</w:t>
      </w:r>
      <w:r w:rsidRPr="00560ED8">
        <w:rPr>
          <w:rFonts w:ascii="Arial" w:hAnsi="Arial" w:cs="Arial"/>
        </w:rPr>
        <w:t xml:space="preserve"> chat service as well as offering other library support services, such as library research guides</w:t>
      </w:r>
      <w:r>
        <w:rPr>
          <w:rFonts w:ascii="Arial" w:hAnsi="Arial" w:cs="Arial"/>
          <w:color w:val="000000"/>
        </w:rPr>
        <w:t xml:space="preserve"> embedded in Canvas and/or an online library orientation.</w:t>
      </w:r>
    </w:p>
    <w:p w14:paraId="328D4E32" w14:textId="77777777" w:rsidR="0030292F" w:rsidRDefault="0030292F" w:rsidP="008C550C">
      <w:pPr>
        <w:pStyle w:val="ListParagraph"/>
        <w:widowControl w:val="0"/>
        <w:numPr>
          <w:ilvl w:val="0"/>
          <w:numId w:val="10"/>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DEC, Dean of Library</w:t>
      </w:r>
    </w:p>
    <w:p w14:paraId="71FDA203" w14:textId="77777777" w:rsidR="0030292F" w:rsidRPr="0017150B" w:rsidRDefault="0030292F" w:rsidP="008C550C">
      <w:pPr>
        <w:pStyle w:val="ListParagraph"/>
        <w:widowControl w:val="0"/>
        <w:numPr>
          <w:ilvl w:val="0"/>
          <w:numId w:val="10"/>
        </w:numPr>
        <w:tabs>
          <w:tab w:val="left" w:pos="220"/>
          <w:tab w:val="left" w:pos="720"/>
        </w:tabs>
        <w:autoSpaceDE w:val="0"/>
        <w:autoSpaceDN w:val="0"/>
        <w:adjustRightInd w:val="0"/>
        <w:rPr>
          <w:rFonts w:ascii="Arial" w:hAnsi="Arial" w:cs="Arial"/>
          <w:b/>
          <w:color w:val="000000"/>
        </w:rPr>
      </w:pPr>
      <w:r w:rsidRPr="0017150B">
        <w:rPr>
          <w:rFonts w:ascii="Arial" w:hAnsi="Arial" w:cs="Arial"/>
          <w:color w:val="000000"/>
        </w:rPr>
        <w:t>Fiscal Resources Needed: None (within job duties)</w:t>
      </w:r>
    </w:p>
    <w:p w14:paraId="2A3D42BB" w14:textId="77777777" w:rsidR="0030292F" w:rsidRPr="0017150B" w:rsidRDefault="0030292F" w:rsidP="008C550C">
      <w:pPr>
        <w:pStyle w:val="ListParagraph"/>
        <w:widowControl w:val="0"/>
        <w:numPr>
          <w:ilvl w:val="0"/>
          <w:numId w:val="10"/>
        </w:numPr>
        <w:tabs>
          <w:tab w:val="left" w:pos="220"/>
          <w:tab w:val="left" w:pos="720"/>
        </w:tabs>
        <w:autoSpaceDE w:val="0"/>
        <w:autoSpaceDN w:val="0"/>
        <w:adjustRightInd w:val="0"/>
        <w:rPr>
          <w:rFonts w:ascii="Arial" w:hAnsi="Arial" w:cs="Arial"/>
          <w:b/>
          <w:color w:val="000000"/>
        </w:rPr>
      </w:pPr>
      <w:r w:rsidRPr="0017150B">
        <w:rPr>
          <w:rFonts w:ascii="Arial" w:hAnsi="Arial" w:cs="Arial"/>
          <w:color w:val="000000"/>
        </w:rPr>
        <w:t xml:space="preserve">Estimated Timeframe: </w:t>
      </w:r>
      <w:r>
        <w:rPr>
          <w:rFonts w:ascii="Arial" w:hAnsi="Arial" w:cs="Arial"/>
          <w:color w:val="000000"/>
        </w:rPr>
        <w:t>Fall 2018-Spring 2020</w:t>
      </w:r>
    </w:p>
    <w:p w14:paraId="273908EC" w14:textId="4C852269" w:rsidR="0030292F" w:rsidRDefault="0030292F" w:rsidP="0030292F">
      <w:pPr>
        <w:rPr>
          <w:rFonts w:ascii="Calibri" w:eastAsia="Calibri" w:hAnsi="Calibri" w:cs="Calibri"/>
          <w:i/>
          <w:color w:val="4F81BD"/>
        </w:rPr>
      </w:pPr>
    </w:p>
    <w:p w14:paraId="5217FD41" w14:textId="77777777" w:rsidR="0030292F" w:rsidRPr="002B57C6" w:rsidRDefault="0030292F" w:rsidP="0030292F">
      <w:pPr>
        <w:pStyle w:val="Heading4"/>
      </w:pPr>
      <w:r w:rsidRPr="002B57C6">
        <w:t>Goal 7: Collaborate with ITS to Improve Technology Infrastructure, Resources, and Support for Coordination and Continuous Improvement</w:t>
      </w:r>
    </w:p>
    <w:p w14:paraId="7D5B974D" w14:textId="77777777" w:rsidR="0030292F" w:rsidRDefault="0030292F" w:rsidP="0030292F">
      <w:pPr>
        <w:widowControl w:val="0"/>
        <w:autoSpaceDE w:val="0"/>
        <w:autoSpaceDN w:val="0"/>
        <w:adjustRightInd w:val="0"/>
        <w:rPr>
          <w:rFonts w:ascii="Arial" w:hAnsi="Arial" w:cs="Arial"/>
          <w:b/>
          <w:color w:val="000000"/>
        </w:rPr>
      </w:pPr>
    </w:p>
    <w:p w14:paraId="3DC86C5E" w14:textId="77777777" w:rsidR="0030292F" w:rsidRPr="00357F27" w:rsidRDefault="0030292F" w:rsidP="0030292F">
      <w:pPr>
        <w:widowControl w:val="0"/>
        <w:autoSpaceDE w:val="0"/>
        <w:autoSpaceDN w:val="0"/>
        <w:adjustRightInd w:val="0"/>
        <w:rPr>
          <w:rFonts w:ascii="Arial" w:eastAsia="Arial Unicode MS" w:hAnsi="Arial" w:cs="Arial"/>
          <w:b/>
          <w:color w:val="000000"/>
        </w:rPr>
      </w:pPr>
      <w:r>
        <w:rPr>
          <w:rFonts w:ascii="Arial" w:eastAsia="Arial Unicode MS" w:hAnsi="Arial" w:cs="Arial"/>
          <w:color w:val="000000"/>
        </w:rPr>
        <w:t>An effective</w:t>
      </w:r>
      <w:r w:rsidRPr="00357F27">
        <w:rPr>
          <w:rFonts w:ascii="Arial" w:eastAsia="Arial Unicode MS" w:hAnsi="Arial" w:cs="Arial"/>
          <w:color w:val="000000"/>
        </w:rPr>
        <w:t xml:space="preserve"> </w:t>
      </w:r>
      <w:r>
        <w:rPr>
          <w:rFonts w:ascii="Arial" w:eastAsia="Arial Unicode MS" w:hAnsi="Arial" w:cs="Arial"/>
          <w:color w:val="000000"/>
        </w:rPr>
        <w:t>DE</w:t>
      </w:r>
      <w:r w:rsidRPr="00357F27">
        <w:rPr>
          <w:rFonts w:ascii="Arial" w:eastAsia="Arial Unicode MS" w:hAnsi="Arial" w:cs="Arial"/>
          <w:color w:val="000000"/>
        </w:rPr>
        <w:t xml:space="preserve"> program requires current and stable infrastructure, which is reliant upon funding allocation and assignment of sufficient personnel to manage the program and technological upgrades and changes. </w:t>
      </w:r>
      <w:r>
        <w:rPr>
          <w:rFonts w:ascii="Arial" w:eastAsia="Arial Unicode MS" w:hAnsi="Arial" w:cs="Arial"/>
          <w:color w:val="000000"/>
        </w:rPr>
        <w:t xml:space="preserve">This goal includes objectives that will address the resources and support necessary to sustain and grow a high-quality DE program at GCC. </w:t>
      </w:r>
    </w:p>
    <w:p w14:paraId="4CF234AE" w14:textId="77777777" w:rsidR="0030292F" w:rsidRDefault="0030292F" w:rsidP="0030292F">
      <w:pPr>
        <w:widowControl w:val="0"/>
        <w:autoSpaceDE w:val="0"/>
        <w:autoSpaceDN w:val="0"/>
        <w:adjustRightInd w:val="0"/>
        <w:rPr>
          <w:rFonts w:ascii="Arial" w:hAnsi="Arial" w:cs="Arial"/>
          <w:b/>
          <w:color w:val="000000"/>
        </w:rPr>
      </w:pPr>
    </w:p>
    <w:p w14:paraId="39E524CB" w14:textId="77777777" w:rsidR="00884E3C" w:rsidRDefault="00884E3C" w:rsidP="0030292F">
      <w:pPr>
        <w:widowControl w:val="0"/>
        <w:autoSpaceDE w:val="0"/>
        <w:autoSpaceDN w:val="0"/>
        <w:adjustRightInd w:val="0"/>
        <w:rPr>
          <w:rFonts w:ascii="Arial" w:hAnsi="Arial" w:cs="Arial"/>
          <w:b/>
          <w:color w:val="000000"/>
        </w:rPr>
      </w:pPr>
    </w:p>
    <w:p w14:paraId="26C14821" w14:textId="77777777" w:rsidR="00884E3C" w:rsidRDefault="00884E3C" w:rsidP="0030292F">
      <w:pPr>
        <w:widowControl w:val="0"/>
        <w:autoSpaceDE w:val="0"/>
        <w:autoSpaceDN w:val="0"/>
        <w:adjustRightInd w:val="0"/>
        <w:rPr>
          <w:rFonts w:ascii="Arial" w:hAnsi="Arial" w:cs="Arial"/>
          <w:b/>
          <w:color w:val="000000"/>
        </w:rPr>
      </w:pPr>
    </w:p>
    <w:p w14:paraId="5FF8DF4C" w14:textId="77777777" w:rsidR="00884E3C" w:rsidRDefault="00884E3C" w:rsidP="0030292F">
      <w:pPr>
        <w:widowControl w:val="0"/>
        <w:autoSpaceDE w:val="0"/>
        <w:autoSpaceDN w:val="0"/>
        <w:adjustRightInd w:val="0"/>
        <w:rPr>
          <w:rFonts w:ascii="Arial" w:hAnsi="Arial" w:cs="Arial"/>
          <w:b/>
          <w:color w:val="000000"/>
        </w:rPr>
      </w:pPr>
    </w:p>
    <w:p w14:paraId="699B411F" w14:textId="77777777" w:rsidR="00884E3C" w:rsidRPr="00357F27" w:rsidRDefault="00884E3C" w:rsidP="0030292F">
      <w:pPr>
        <w:widowControl w:val="0"/>
        <w:autoSpaceDE w:val="0"/>
        <w:autoSpaceDN w:val="0"/>
        <w:adjustRightInd w:val="0"/>
        <w:rPr>
          <w:rFonts w:ascii="Arial" w:hAnsi="Arial" w:cs="Arial"/>
          <w:b/>
          <w:color w:val="000000"/>
        </w:rPr>
      </w:pPr>
    </w:p>
    <w:p w14:paraId="02DBCB96" w14:textId="77777777" w:rsidR="0030292F" w:rsidRPr="004B0E23" w:rsidRDefault="0030292F" w:rsidP="0030292F">
      <w:pPr>
        <w:widowControl w:val="0"/>
        <w:autoSpaceDE w:val="0"/>
        <w:autoSpaceDN w:val="0"/>
        <w:adjustRightInd w:val="0"/>
        <w:rPr>
          <w:rFonts w:ascii="Arial" w:hAnsi="Arial" w:cs="Arial"/>
          <w:color w:val="000000"/>
        </w:rPr>
      </w:pPr>
      <w:r>
        <w:rPr>
          <w:rFonts w:ascii="Arial" w:hAnsi="Arial" w:cs="Arial"/>
          <w:color w:val="000000"/>
        </w:rPr>
        <w:t xml:space="preserve">Goal 7: </w:t>
      </w:r>
      <w:r w:rsidRPr="004B0E23">
        <w:rPr>
          <w:rFonts w:ascii="Arial" w:hAnsi="Arial" w:cs="Arial"/>
          <w:color w:val="000000"/>
        </w:rPr>
        <w:t>Objectives </w:t>
      </w:r>
    </w:p>
    <w:p w14:paraId="451DDAD6" w14:textId="77777777" w:rsidR="0030292F" w:rsidRDefault="0030292F" w:rsidP="0030292F">
      <w:pPr>
        <w:widowControl w:val="0"/>
        <w:autoSpaceDE w:val="0"/>
        <w:autoSpaceDN w:val="0"/>
        <w:adjustRightInd w:val="0"/>
        <w:rPr>
          <w:rFonts w:ascii="Arial" w:hAnsi="Arial" w:cs="Arial"/>
          <w:b/>
          <w:color w:val="000000"/>
        </w:rPr>
      </w:pPr>
    </w:p>
    <w:p w14:paraId="25611711" w14:textId="77777777" w:rsidR="0030292F" w:rsidRPr="0030292F" w:rsidRDefault="0030292F" w:rsidP="008C550C">
      <w:pPr>
        <w:pStyle w:val="ListParagraph"/>
        <w:widowControl w:val="0"/>
        <w:numPr>
          <w:ilvl w:val="0"/>
          <w:numId w:val="34"/>
        </w:numPr>
        <w:autoSpaceDE w:val="0"/>
        <w:autoSpaceDN w:val="0"/>
        <w:adjustRightInd w:val="0"/>
        <w:rPr>
          <w:rFonts w:ascii="Arial" w:hAnsi="Arial" w:cs="Arial"/>
          <w:b/>
          <w:color w:val="000000"/>
        </w:rPr>
      </w:pPr>
      <w:r w:rsidRPr="0030292F">
        <w:rPr>
          <w:rFonts w:ascii="Arial" w:hAnsi="Arial" w:cs="Arial"/>
          <w:color w:val="000000"/>
        </w:rPr>
        <w:t>Advocate on behalf of CoDE for technology tools, software, training to support faculty to more easily produce vibrant, quality, interactive courses.</w:t>
      </w:r>
    </w:p>
    <w:p w14:paraId="18BEB10F" w14:textId="77777777" w:rsidR="0030292F" w:rsidRPr="00C8033E" w:rsidRDefault="0030292F" w:rsidP="008C550C">
      <w:pPr>
        <w:pStyle w:val="ListParagraph"/>
        <w:widowControl w:val="0"/>
        <w:numPr>
          <w:ilvl w:val="0"/>
          <w:numId w:val="11"/>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DEC, DEFDC, Dean of Library</w:t>
      </w:r>
    </w:p>
    <w:p w14:paraId="669B43AB" w14:textId="77777777" w:rsidR="0030292F" w:rsidRDefault="0030292F" w:rsidP="008C550C">
      <w:pPr>
        <w:pStyle w:val="ListParagraph"/>
        <w:widowControl w:val="0"/>
        <w:numPr>
          <w:ilvl w:val="0"/>
          <w:numId w:val="11"/>
        </w:numPr>
        <w:tabs>
          <w:tab w:val="left" w:pos="220"/>
          <w:tab w:val="left" w:pos="720"/>
        </w:tabs>
        <w:autoSpaceDE w:val="0"/>
        <w:autoSpaceDN w:val="0"/>
        <w:adjustRightInd w:val="0"/>
        <w:rPr>
          <w:rFonts w:ascii="Arial" w:hAnsi="Arial" w:cs="Arial"/>
          <w:b/>
          <w:color w:val="000000"/>
        </w:rPr>
      </w:pPr>
      <w:r>
        <w:rPr>
          <w:rFonts w:ascii="Arial" w:hAnsi="Arial" w:cs="Arial"/>
          <w:color w:val="000000"/>
        </w:rPr>
        <w:t xml:space="preserve">Fiscal Resources Needed: </w:t>
      </w:r>
      <w:r w:rsidRPr="0017150B">
        <w:rPr>
          <w:rFonts w:ascii="Arial" w:hAnsi="Arial" w:cs="Arial"/>
          <w:color w:val="000000"/>
        </w:rPr>
        <w:t>Institutional Funding/Division Funding</w:t>
      </w:r>
    </w:p>
    <w:p w14:paraId="6D7FF24D" w14:textId="77777777" w:rsidR="0030292F" w:rsidRDefault="0030292F" w:rsidP="008C550C">
      <w:pPr>
        <w:pStyle w:val="ListParagraph"/>
        <w:widowControl w:val="0"/>
        <w:numPr>
          <w:ilvl w:val="0"/>
          <w:numId w:val="11"/>
        </w:numPr>
        <w:tabs>
          <w:tab w:val="left" w:pos="220"/>
          <w:tab w:val="left" w:pos="720"/>
        </w:tabs>
        <w:autoSpaceDE w:val="0"/>
        <w:autoSpaceDN w:val="0"/>
        <w:adjustRightInd w:val="0"/>
        <w:rPr>
          <w:rFonts w:ascii="Arial" w:hAnsi="Arial" w:cs="Arial"/>
          <w:b/>
          <w:color w:val="000000"/>
        </w:rPr>
      </w:pPr>
      <w:r w:rsidRPr="0017150B">
        <w:rPr>
          <w:rFonts w:ascii="Arial" w:hAnsi="Arial" w:cs="Arial"/>
          <w:color w:val="000000"/>
        </w:rPr>
        <w:t>Estimated Timeframe: Fall 2018-Spring 2023</w:t>
      </w:r>
    </w:p>
    <w:p w14:paraId="607F657D" w14:textId="77777777" w:rsidR="0030292F" w:rsidRPr="00665A11" w:rsidRDefault="0030292F" w:rsidP="0030292F">
      <w:pPr>
        <w:widowControl w:val="0"/>
        <w:autoSpaceDE w:val="0"/>
        <w:autoSpaceDN w:val="0"/>
        <w:adjustRightInd w:val="0"/>
        <w:rPr>
          <w:rFonts w:ascii="Arial" w:hAnsi="Arial" w:cs="Arial"/>
          <w:b/>
          <w:color w:val="000000"/>
        </w:rPr>
      </w:pPr>
    </w:p>
    <w:p w14:paraId="12654D72" w14:textId="77777777" w:rsidR="0030292F" w:rsidRPr="0030292F" w:rsidRDefault="0030292F" w:rsidP="008C550C">
      <w:pPr>
        <w:pStyle w:val="ListParagraph"/>
        <w:widowControl w:val="0"/>
        <w:numPr>
          <w:ilvl w:val="0"/>
          <w:numId w:val="34"/>
        </w:numPr>
        <w:autoSpaceDE w:val="0"/>
        <w:autoSpaceDN w:val="0"/>
        <w:adjustRightInd w:val="0"/>
        <w:rPr>
          <w:rFonts w:ascii="Arial" w:hAnsi="Arial" w:cs="Arial"/>
          <w:b/>
          <w:color w:val="000000"/>
        </w:rPr>
      </w:pPr>
      <w:r w:rsidRPr="0030292F">
        <w:rPr>
          <w:rFonts w:ascii="Arial" w:hAnsi="Arial" w:cs="Arial"/>
          <w:color w:val="000000"/>
        </w:rPr>
        <w:t>Establish a GCC distance education budget to provide online course tools, software, hardware, conference reimbursement, workshops, mentors, and special projects, specifically needed for GCC and the growth of the DE program.</w:t>
      </w:r>
    </w:p>
    <w:p w14:paraId="5358CA81" w14:textId="77777777" w:rsidR="0030292F" w:rsidRDefault="0030292F" w:rsidP="008C550C">
      <w:pPr>
        <w:pStyle w:val="ListParagraph"/>
        <w:widowControl w:val="0"/>
        <w:numPr>
          <w:ilvl w:val="0"/>
          <w:numId w:val="35"/>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DEC, Senate, VPI, Dean of Library</w:t>
      </w:r>
    </w:p>
    <w:p w14:paraId="105DAAA1" w14:textId="77777777" w:rsidR="0030292F" w:rsidRDefault="0030292F" w:rsidP="008C550C">
      <w:pPr>
        <w:pStyle w:val="ListParagraph"/>
        <w:widowControl w:val="0"/>
        <w:numPr>
          <w:ilvl w:val="0"/>
          <w:numId w:val="35"/>
        </w:numPr>
        <w:tabs>
          <w:tab w:val="left" w:pos="220"/>
          <w:tab w:val="left" w:pos="720"/>
        </w:tabs>
        <w:autoSpaceDE w:val="0"/>
        <w:autoSpaceDN w:val="0"/>
        <w:adjustRightInd w:val="0"/>
        <w:rPr>
          <w:rFonts w:ascii="Arial" w:hAnsi="Arial" w:cs="Arial"/>
          <w:b/>
          <w:color w:val="000000"/>
        </w:rPr>
      </w:pPr>
      <w:r w:rsidRPr="00726F64">
        <w:rPr>
          <w:rFonts w:ascii="Arial" w:hAnsi="Arial" w:cs="Arial"/>
          <w:color w:val="000000"/>
        </w:rPr>
        <w:t>Fiscal Resources Needed: Institutional Funding/Division Funding</w:t>
      </w:r>
    </w:p>
    <w:p w14:paraId="7467AE50" w14:textId="77777777" w:rsidR="0030292F" w:rsidRPr="00064186" w:rsidRDefault="0030292F" w:rsidP="008C550C">
      <w:pPr>
        <w:pStyle w:val="ListParagraph"/>
        <w:widowControl w:val="0"/>
        <w:numPr>
          <w:ilvl w:val="0"/>
          <w:numId w:val="35"/>
        </w:numPr>
        <w:tabs>
          <w:tab w:val="left" w:pos="220"/>
          <w:tab w:val="left" w:pos="720"/>
        </w:tabs>
        <w:autoSpaceDE w:val="0"/>
        <w:autoSpaceDN w:val="0"/>
        <w:adjustRightInd w:val="0"/>
        <w:rPr>
          <w:rFonts w:ascii="Arial" w:hAnsi="Arial" w:cs="Arial"/>
          <w:b/>
          <w:color w:val="000000"/>
        </w:rPr>
      </w:pPr>
      <w:r w:rsidRPr="00726F64">
        <w:rPr>
          <w:rFonts w:ascii="Arial" w:hAnsi="Arial" w:cs="Arial"/>
          <w:color w:val="000000"/>
        </w:rPr>
        <w:t>Estimated Timeframe: Fall 2018-Spring 2023</w:t>
      </w:r>
    </w:p>
    <w:p w14:paraId="48972C5F" w14:textId="77777777" w:rsidR="0030292F" w:rsidRPr="006C4F4A" w:rsidRDefault="0030292F" w:rsidP="0030292F">
      <w:pPr>
        <w:widowControl w:val="0"/>
        <w:autoSpaceDE w:val="0"/>
        <w:autoSpaceDN w:val="0"/>
        <w:adjustRightInd w:val="0"/>
        <w:rPr>
          <w:rFonts w:ascii="Arial" w:hAnsi="Arial" w:cs="Arial"/>
          <w:b/>
          <w:color w:val="000000"/>
        </w:rPr>
      </w:pPr>
    </w:p>
    <w:p w14:paraId="6A8E1558" w14:textId="77777777" w:rsidR="0030292F" w:rsidRPr="0030292F" w:rsidRDefault="0030292F" w:rsidP="008C550C">
      <w:pPr>
        <w:pStyle w:val="ListParagraph"/>
        <w:widowControl w:val="0"/>
        <w:numPr>
          <w:ilvl w:val="0"/>
          <w:numId w:val="34"/>
        </w:numPr>
        <w:autoSpaceDE w:val="0"/>
        <w:autoSpaceDN w:val="0"/>
        <w:adjustRightInd w:val="0"/>
        <w:rPr>
          <w:rFonts w:ascii="Arial" w:hAnsi="Arial" w:cs="Arial"/>
          <w:b/>
          <w:color w:val="000000"/>
        </w:rPr>
      </w:pPr>
      <w:r w:rsidRPr="0030292F">
        <w:rPr>
          <w:rFonts w:ascii="Arial" w:hAnsi="Arial" w:cs="Arial"/>
          <w:color w:val="000000"/>
        </w:rPr>
        <w:t xml:space="preserve">Obtain campus licensees in software that would directly help in the creation of quality online materials and course design within Canvas for DE classes, such as: Snagit, Canva, Camtasia, Softchalk, GoReact, VoiceThread, Relay, or other recognized effective applications. </w:t>
      </w:r>
    </w:p>
    <w:p w14:paraId="67D5D331" w14:textId="77777777" w:rsidR="0030292F" w:rsidRDefault="0030292F" w:rsidP="008C550C">
      <w:pPr>
        <w:pStyle w:val="ListParagraph"/>
        <w:widowControl w:val="0"/>
        <w:numPr>
          <w:ilvl w:val="0"/>
          <w:numId w:val="14"/>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DEC, DEFDC, Senate, Deans, VPI</w:t>
      </w:r>
    </w:p>
    <w:p w14:paraId="1113F32B" w14:textId="77777777" w:rsidR="0030292F" w:rsidRDefault="0030292F" w:rsidP="008C550C">
      <w:pPr>
        <w:pStyle w:val="ListParagraph"/>
        <w:widowControl w:val="0"/>
        <w:numPr>
          <w:ilvl w:val="0"/>
          <w:numId w:val="14"/>
        </w:numPr>
        <w:tabs>
          <w:tab w:val="left" w:pos="220"/>
          <w:tab w:val="left" w:pos="720"/>
        </w:tabs>
        <w:autoSpaceDE w:val="0"/>
        <w:autoSpaceDN w:val="0"/>
        <w:adjustRightInd w:val="0"/>
        <w:rPr>
          <w:rFonts w:ascii="Arial" w:hAnsi="Arial" w:cs="Arial"/>
          <w:b/>
          <w:color w:val="000000"/>
        </w:rPr>
      </w:pPr>
      <w:r w:rsidRPr="00E345DD">
        <w:rPr>
          <w:rFonts w:ascii="Arial" w:hAnsi="Arial" w:cs="Arial"/>
          <w:color w:val="000000"/>
        </w:rPr>
        <w:t>Fiscal Resources Needed: Institutional Funding/Division Funding</w:t>
      </w:r>
    </w:p>
    <w:p w14:paraId="45646F78" w14:textId="77777777" w:rsidR="0030292F" w:rsidRDefault="0030292F" w:rsidP="008C550C">
      <w:pPr>
        <w:pStyle w:val="ListParagraph"/>
        <w:widowControl w:val="0"/>
        <w:numPr>
          <w:ilvl w:val="0"/>
          <w:numId w:val="14"/>
        </w:numPr>
        <w:tabs>
          <w:tab w:val="left" w:pos="220"/>
          <w:tab w:val="left" w:pos="720"/>
        </w:tabs>
        <w:autoSpaceDE w:val="0"/>
        <w:autoSpaceDN w:val="0"/>
        <w:adjustRightInd w:val="0"/>
        <w:rPr>
          <w:rFonts w:ascii="Arial" w:hAnsi="Arial" w:cs="Arial"/>
          <w:b/>
          <w:color w:val="000000"/>
        </w:rPr>
      </w:pPr>
      <w:r w:rsidRPr="00E345DD">
        <w:rPr>
          <w:rFonts w:ascii="Arial" w:hAnsi="Arial" w:cs="Arial"/>
          <w:color w:val="000000"/>
        </w:rPr>
        <w:t>Estimated Timeframe: Fall 2018-Spring 2023</w:t>
      </w:r>
    </w:p>
    <w:p w14:paraId="391526EF" w14:textId="77777777" w:rsidR="0030292F" w:rsidRPr="00E345DD" w:rsidRDefault="0030292F" w:rsidP="0030292F">
      <w:pPr>
        <w:pStyle w:val="ListParagraph"/>
        <w:widowControl w:val="0"/>
        <w:tabs>
          <w:tab w:val="left" w:pos="220"/>
          <w:tab w:val="left" w:pos="720"/>
        </w:tabs>
        <w:autoSpaceDE w:val="0"/>
        <w:autoSpaceDN w:val="0"/>
        <w:adjustRightInd w:val="0"/>
        <w:ind w:left="1440"/>
        <w:rPr>
          <w:rFonts w:ascii="Arial" w:hAnsi="Arial" w:cs="Arial"/>
          <w:b/>
          <w:color w:val="000000"/>
        </w:rPr>
      </w:pPr>
    </w:p>
    <w:p w14:paraId="7B837E94" w14:textId="77777777" w:rsidR="0030292F" w:rsidRPr="0030292F" w:rsidRDefault="0030292F" w:rsidP="008C550C">
      <w:pPr>
        <w:pStyle w:val="ListParagraph"/>
        <w:widowControl w:val="0"/>
        <w:numPr>
          <w:ilvl w:val="0"/>
          <w:numId w:val="34"/>
        </w:numPr>
        <w:autoSpaceDE w:val="0"/>
        <w:autoSpaceDN w:val="0"/>
        <w:adjustRightInd w:val="0"/>
        <w:rPr>
          <w:rFonts w:ascii="Arial" w:hAnsi="Arial" w:cs="Arial"/>
          <w:b/>
          <w:color w:val="000000"/>
        </w:rPr>
      </w:pPr>
      <w:r w:rsidRPr="0030292F">
        <w:rPr>
          <w:rFonts w:ascii="Arial" w:hAnsi="Arial" w:cs="Arial"/>
          <w:color w:val="000000"/>
        </w:rPr>
        <w:t xml:space="preserve">Creation or access to a green-screen, a recording studio for private and quiet video voice recording and editing booth (including: soundproofing, a table for demos, document camera, computer for screen capture, high-quality microphones, white-board, etc.) for the creation of high-quality videos to increase ‘humanization’ and social presence in the online classroom environment. </w:t>
      </w:r>
    </w:p>
    <w:p w14:paraId="7E9BF936" w14:textId="77777777" w:rsidR="0030292F" w:rsidRPr="00C8033E" w:rsidRDefault="0030292F" w:rsidP="008C550C">
      <w:pPr>
        <w:pStyle w:val="ListParagraph"/>
        <w:widowControl w:val="0"/>
        <w:numPr>
          <w:ilvl w:val="0"/>
          <w:numId w:val="12"/>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DEC, DEFDC, Dean of Library</w:t>
      </w:r>
    </w:p>
    <w:p w14:paraId="40B479CA" w14:textId="77777777" w:rsidR="0030292F" w:rsidRDefault="0030292F" w:rsidP="008C550C">
      <w:pPr>
        <w:pStyle w:val="ListParagraph"/>
        <w:widowControl w:val="0"/>
        <w:numPr>
          <w:ilvl w:val="0"/>
          <w:numId w:val="12"/>
        </w:numPr>
        <w:tabs>
          <w:tab w:val="left" w:pos="220"/>
          <w:tab w:val="left" w:pos="720"/>
        </w:tabs>
        <w:autoSpaceDE w:val="0"/>
        <w:autoSpaceDN w:val="0"/>
        <w:adjustRightInd w:val="0"/>
        <w:rPr>
          <w:rFonts w:ascii="Arial" w:hAnsi="Arial" w:cs="Arial"/>
          <w:b/>
          <w:color w:val="000000"/>
        </w:rPr>
      </w:pPr>
      <w:r w:rsidRPr="00E345DD">
        <w:rPr>
          <w:rFonts w:ascii="Arial" w:hAnsi="Arial" w:cs="Arial"/>
          <w:color w:val="000000"/>
        </w:rPr>
        <w:t>Fiscal Resources Needed: Institutional Funding/Division Funding</w:t>
      </w:r>
    </w:p>
    <w:p w14:paraId="66B106E2" w14:textId="77777777" w:rsidR="0030292F" w:rsidRPr="00E345DD" w:rsidRDefault="0030292F" w:rsidP="008C550C">
      <w:pPr>
        <w:pStyle w:val="ListParagraph"/>
        <w:widowControl w:val="0"/>
        <w:numPr>
          <w:ilvl w:val="0"/>
          <w:numId w:val="12"/>
        </w:numPr>
        <w:tabs>
          <w:tab w:val="left" w:pos="220"/>
          <w:tab w:val="left" w:pos="720"/>
        </w:tabs>
        <w:autoSpaceDE w:val="0"/>
        <w:autoSpaceDN w:val="0"/>
        <w:adjustRightInd w:val="0"/>
        <w:rPr>
          <w:rFonts w:ascii="Arial" w:hAnsi="Arial" w:cs="Arial"/>
          <w:b/>
          <w:color w:val="000000"/>
        </w:rPr>
      </w:pPr>
      <w:r w:rsidRPr="00E345DD">
        <w:rPr>
          <w:rFonts w:ascii="Arial" w:hAnsi="Arial" w:cs="Arial"/>
          <w:color w:val="000000"/>
        </w:rPr>
        <w:t>Estimated Timeframe: Fall 2018-Spring 2023</w:t>
      </w:r>
    </w:p>
    <w:p w14:paraId="3061F766" w14:textId="77777777" w:rsidR="0030292F" w:rsidRDefault="0030292F" w:rsidP="0030292F">
      <w:pPr>
        <w:widowControl w:val="0"/>
        <w:autoSpaceDE w:val="0"/>
        <w:autoSpaceDN w:val="0"/>
        <w:adjustRightInd w:val="0"/>
        <w:rPr>
          <w:rFonts w:ascii="Arial" w:hAnsi="Arial" w:cs="Arial"/>
          <w:b/>
          <w:color w:val="000000"/>
        </w:rPr>
      </w:pPr>
    </w:p>
    <w:p w14:paraId="5AC9046D" w14:textId="77777777" w:rsidR="0030292F" w:rsidRPr="0030292F" w:rsidRDefault="0030292F" w:rsidP="008C550C">
      <w:pPr>
        <w:pStyle w:val="ListParagraph"/>
        <w:widowControl w:val="0"/>
        <w:numPr>
          <w:ilvl w:val="0"/>
          <w:numId w:val="34"/>
        </w:numPr>
        <w:autoSpaceDE w:val="0"/>
        <w:autoSpaceDN w:val="0"/>
        <w:adjustRightInd w:val="0"/>
        <w:rPr>
          <w:rFonts w:ascii="Arial" w:hAnsi="Arial" w:cs="Arial"/>
          <w:b/>
        </w:rPr>
      </w:pPr>
      <w:r w:rsidRPr="0030292F">
        <w:rPr>
          <w:rFonts w:ascii="Arial" w:hAnsi="Arial" w:cs="Arial"/>
          <w:color w:val="000000"/>
        </w:rPr>
        <w:t xml:space="preserve">Work with the Director of Communications and Community Relations to increase online course enrollment at GCC through a guided pathway, CVC-OEI participation, streamlined registering and comprehensive student support. Create a free promotional “sampler” course with snippets of </w:t>
      </w:r>
      <w:r w:rsidRPr="0030292F">
        <w:rPr>
          <w:rFonts w:ascii="Arial" w:hAnsi="Arial" w:cs="Arial"/>
        </w:rPr>
        <w:t>different instructor lectures (e.g. “</w:t>
      </w:r>
      <w:hyperlink r:id="rId21" w:history="1">
        <w:r w:rsidRPr="0030292F">
          <w:rPr>
            <w:rStyle w:val="Hyperlink"/>
            <w:rFonts w:ascii="Arial" w:hAnsi="Arial" w:cs="Arial"/>
            <w:color w:val="auto"/>
          </w:rPr>
          <w:t>New School Minute</w:t>
        </w:r>
      </w:hyperlink>
      <w:r w:rsidRPr="0030292F">
        <w:rPr>
          <w:rFonts w:ascii="Arial" w:hAnsi="Arial" w:cs="Arial"/>
        </w:rPr>
        <w:t xml:space="preserve">”). </w:t>
      </w:r>
    </w:p>
    <w:p w14:paraId="6CBBB651" w14:textId="77777777" w:rsidR="0030292F" w:rsidRDefault="0030292F" w:rsidP="008C550C">
      <w:pPr>
        <w:pStyle w:val="ListParagraph"/>
        <w:widowControl w:val="0"/>
        <w:numPr>
          <w:ilvl w:val="0"/>
          <w:numId w:val="15"/>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DEC, DEFDC, Senate, Deans, VPI</w:t>
      </w:r>
    </w:p>
    <w:p w14:paraId="784E30C4" w14:textId="77777777" w:rsidR="0030292F" w:rsidRDefault="0030292F" w:rsidP="008C550C">
      <w:pPr>
        <w:pStyle w:val="ListParagraph"/>
        <w:widowControl w:val="0"/>
        <w:numPr>
          <w:ilvl w:val="0"/>
          <w:numId w:val="15"/>
        </w:numPr>
        <w:tabs>
          <w:tab w:val="left" w:pos="220"/>
          <w:tab w:val="left" w:pos="720"/>
        </w:tabs>
        <w:autoSpaceDE w:val="0"/>
        <w:autoSpaceDN w:val="0"/>
        <w:adjustRightInd w:val="0"/>
        <w:rPr>
          <w:rFonts w:ascii="Arial" w:hAnsi="Arial" w:cs="Arial"/>
          <w:b/>
          <w:color w:val="000000"/>
        </w:rPr>
      </w:pPr>
      <w:r w:rsidRPr="00E345DD">
        <w:rPr>
          <w:rFonts w:ascii="Arial" w:hAnsi="Arial" w:cs="Arial"/>
          <w:color w:val="000000"/>
        </w:rPr>
        <w:t>Fiscal Resources Needed: Institutional Funding/Division Funding</w:t>
      </w:r>
    </w:p>
    <w:p w14:paraId="6AB1CC68" w14:textId="77777777" w:rsidR="0030292F" w:rsidRPr="00884E3C" w:rsidRDefault="0030292F" w:rsidP="008C550C">
      <w:pPr>
        <w:pStyle w:val="ListParagraph"/>
        <w:widowControl w:val="0"/>
        <w:numPr>
          <w:ilvl w:val="0"/>
          <w:numId w:val="15"/>
        </w:numPr>
        <w:tabs>
          <w:tab w:val="left" w:pos="220"/>
          <w:tab w:val="left" w:pos="720"/>
        </w:tabs>
        <w:autoSpaceDE w:val="0"/>
        <w:autoSpaceDN w:val="0"/>
        <w:adjustRightInd w:val="0"/>
        <w:rPr>
          <w:rFonts w:ascii="Arial" w:hAnsi="Arial" w:cs="Arial"/>
          <w:b/>
          <w:color w:val="000000"/>
        </w:rPr>
      </w:pPr>
      <w:r w:rsidRPr="00E345DD">
        <w:rPr>
          <w:rFonts w:ascii="Arial" w:hAnsi="Arial" w:cs="Arial"/>
          <w:color w:val="000000"/>
        </w:rPr>
        <w:t>Estimated Timeframe: Fall 2018-Spring 2023</w:t>
      </w:r>
    </w:p>
    <w:p w14:paraId="041E2C4A" w14:textId="77777777" w:rsidR="00884E3C" w:rsidRDefault="00884E3C" w:rsidP="00884E3C">
      <w:pPr>
        <w:widowControl w:val="0"/>
        <w:tabs>
          <w:tab w:val="left" w:pos="220"/>
          <w:tab w:val="left" w:pos="720"/>
        </w:tabs>
        <w:autoSpaceDE w:val="0"/>
        <w:autoSpaceDN w:val="0"/>
        <w:adjustRightInd w:val="0"/>
        <w:rPr>
          <w:rFonts w:ascii="Arial" w:hAnsi="Arial" w:cs="Arial"/>
          <w:b/>
          <w:color w:val="000000"/>
        </w:rPr>
      </w:pPr>
    </w:p>
    <w:p w14:paraId="349D0826" w14:textId="77777777" w:rsidR="00884E3C" w:rsidRDefault="00884E3C" w:rsidP="00884E3C">
      <w:pPr>
        <w:widowControl w:val="0"/>
        <w:tabs>
          <w:tab w:val="left" w:pos="220"/>
          <w:tab w:val="left" w:pos="720"/>
        </w:tabs>
        <w:autoSpaceDE w:val="0"/>
        <w:autoSpaceDN w:val="0"/>
        <w:adjustRightInd w:val="0"/>
        <w:rPr>
          <w:rFonts w:ascii="Arial" w:hAnsi="Arial" w:cs="Arial"/>
          <w:b/>
          <w:color w:val="000000"/>
        </w:rPr>
      </w:pPr>
    </w:p>
    <w:p w14:paraId="074E68EF" w14:textId="77777777" w:rsidR="00884E3C" w:rsidRDefault="00884E3C" w:rsidP="00884E3C">
      <w:pPr>
        <w:widowControl w:val="0"/>
        <w:tabs>
          <w:tab w:val="left" w:pos="220"/>
          <w:tab w:val="left" w:pos="720"/>
        </w:tabs>
        <w:autoSpaceDE w:val="0"/>
        <w:autoSpaceDN w:val="0"/>
        <w:adjustRightInd w:val="0"/>
        <w:rPr>
          <w:rFonts w:ascii="Arial" w:hAnsi="Arial" w:cs="Arial"/>
          <w:b/>
          <w:color w:val="000000"/>
        </w:rPr>
      </w:pPr>
    </w:p>
    <w:p w14:paraId="661C451B" w14:textId="77777777" w:rsidR="00884E3C" w:rsidRDefault="00884E3C" w:rsidP="00884E3C">
      <w:pPr>
        <w:widowControl w:val="0"/>
        <w:tabs>
          <w:tab w:val="left" w:pos="220"/>
          <w:tab w:val="left" w:pos="720"/>
        </w:tabs>
        <w:autoSpaceDE w:val="0"/>
        <w:autoSpaceDN w:val="0"/>
        <w:adjustRightInd w:val="0"/>
        <w:rPr>
          <w:rFonts w:ascii="Arial" w:hAnsi="Arial" w:cs="Arial"/>
          <w:b/>
          <w:color w:val="000000"/>
        </w:rPr>
      </w:pPr>
    </w:p>
    <w:p w14:paraId="6594040F" w14:textId="77777777" w:rsidR="00884E3C" w:rsidRPr="00884E3C" w:rsidRDefault="00884E3C" w:rsidP="00884E3C">
      <w:pPr>
        <w:widowControl w:val="0"/>
        <w:tabs>
          <w:tab w:val="left" w:pos="220"/>
          <w:tab w:val="left" w:pos="720"/>
        </w:tabs>
        <w:autoSpaceDE w:val="0"/>
        <w:autoSpaceDN w:val="0"/>
        <w:adjustRightInd w:val="0"/>
        <w:rPr>
          <w:rFonts w:ascii="Arial" w:hAnsi="Arial" w:cs="Arial"/>
          <w:b/>
          <w:color w:val="000000"/>
        </w:rPr>
      </w:pPr>
    </w:p>
    <w:p w14:paraId="41FB9FB4" w14:textId="77777777" w:rsidR="0030292F" w:rsidRPr="001E5C1F" w:rsidRDefault="0030292F" w:rsidP="0030292F">
      <w:pPr>
        <w:widowControl w:val="0"/>
        <w:autoSpaceDE w:val="0"/>
        <w:autoSpaceDN w:val="0"/>
        <w:adjustRightInd w:val="0"/>
        <w:rPr>
          <w:rFonts w:ascii="Arial" w:hAnsi="Arial" w:cs="Arial"/>
          <w:b/>
          <w:color w:val="000000"/>
        </w:rPr>
      </w:pPr>
    </w:p>
    <w:p w14:paraId="6D2A81C6" w14:textId="77777777" w:rsidR="0030292F" w:rsidRPr="0030292F" w:rsidRDefault="0030292F" w:rsidP="008C550C">
      <w:pPr>
        <w:pStyle w:val="ListParagraph"/>
        <w:widowControl w:val="0"/>
        <w:numPr>
          <w:ilvl w:val="0"/>
          <w:numId w:val="34"/>
        </w:numPr>
        <w:tabs>
          <w:tab w:val="left" w:pos="220"/>
          <w:tab w:val="left" w:pos="720"/>
        </w:tabs>
        <w:autoSpaceDE w:val="0"/>
        <w:autoSpaceDN w:val="0"/>
        <w:adjustRightInd w:val="0"/>
        <w:rPr>
          <w:rFonts w:ascii="Arial" w:hAnsi="Arial" w:cs="Arial"/>
          <w:b/>
          <w:color w:val="000000"/>
        </w:rPr>
      </w:pPr>
      <w:r w:rsidRPr="0030292F">
        <w:rPr>
          <w:rFonts w:ascii="Arial" w:hAnsi="Arial" w:cs="Arial"/>
          <w:color w:val="000000"/>
        </w:rPr>
        <w:t xml:space="preserve">Streamline the process of entering DE Addenda into the Curriculum Management System directly and hire a student worker to manually enter paper-versions of past DE Addenda to bring our electronic records up-to-date for easy access during accreditation and department of education reviews. </w:t>
      </w:r>
    </w:p>
    <w:p w14:paraId="12C16A6A" w14:textId="77777777" w:rsidR="0030292F" w:rsidRDefault="0030292F" w:rsidP="008C550C">
      <w:pPr>
        <w:pStyle w:val="ListParagraph"/>
        <w:widowControl w:val="0"/>
        <w:numPr>
          <w:ilvl w:val="0"/>
          <w:numId w:val="16"/>
        </w:numPr>
        <w:tabs>
          <w:tab w:val="left" w:pos="220"/>
          <w:tab w:val="left" w:pos="720"/>
        </w:tabs>
        <w:autoSpaceDE w:val="0"/>
        <w:autoSpaceDN w:val="0"/>
        <w:adjustRightInd w:val="0"/>
        <w:rPr>
          <w:rFonts w:ascii="Arial" w:hAnsi="Arial" w:cs="Arial"/>
          <w:b/>
          <w:color w:val="000000"/>
        </w:rPr>
      </w:pPr>
      <w:r>
        <w:rPr>
          <w:rFonts w:ascii="Arial" w:hAnsi="Arial" w:cs="Arial"/>
          <w:color w:val="000000"/>
        </w:rPr>
        <w:t>Person(s) Responsible: DEC, Dean of Library, Division Chairs</w:t>
      </w:r>
    </w:p>
    <w:p w14:paraId="211C2420" w14:textId="77777777" w:rsidR="0030292F" w:rsidRDefault="0030292F" w:rsidP="008C550C">
      <w:pPr>
        <w:pStyle w:val="ListParagraph"/>
        <w:widowControl w:val="0"/>
        <w:numPr>
          <w:ilvl w:val="0"/>
          <w:numId w:val="16"/>
        </w:numPr>
        <w:tabs>
          <w:tab w:val="left" w:pos="220"/>
          <w:tab w:val="left" w:pos="720"/>
        </w:tabs>
        <w:autoSpaceDE w:val="0"/>
        <w:autoSpaceDN w:val="0"/>
        <w:adjustRightInd w:val="0"/>
        <w:rPr>
          <w:rFonts w:ascii="Arial" w:hAnsi="Arial" w:cs="Arial"/>
          <w:b/>
          <w:color w:val="000000"/>
        </w:rPr>
      </w:pPr>
      <w:r w:rsidRPr="00460C79">
        <w:rPr>
          <w:rFonts w:ascii="Arial" w:hAnsi="Arial" w:cs="Arial"/>
          <w:color w:val="000000"/>
        </w:rPr>
        <w:t>Fiscal Resources Needed: Institutional Funding/Division Funding</w:t>
      </w:r>
    </w:p>
    <w:p w14:paraId="4FA29B44" w14:textId="77777777" w:rsidR="0030292F" w:rsidRPr="0030292F" w:rsidRDefault="0030292F" w:rsidP="008C550C">
      <w:pPr>
        <w:pStyle w:val="ListParagraph"/>
        <w:widowControl w:val="0"/>
        <w:numPr>
          <w:ilvl w:val="0"/>
          <w:numId w:val="16"/>
        </w:numPr>
        <w:tabs>
          <w:tab w:val="left" w:pos="220"/>
          <w:tab w:val="left" w:pos="720"/>
        </w:tabs>
        <w:autoSpaceDE w:val="0"/>
        <w:autoSpaceDN w:val="0"/>
        <w:adjustRightInd w:val="0"/>
        <w:rPr>
          <w:rFonts w:ascii="Arial" w:hAnsi="Arial" w:cs="Arial"/>
          <w:b/>
          <w:color w:val="000000"/>
        </w:rPr>
      </w:pPr>
      <w:r w:rsidRPr="00460C79">
        <w:rPr>
          <w:rFonts w:ascii="Arial" w:hAnsi="Arial" w:cs="Arial"/>
          <w:color w:val="000000"/>
        </w:rPr>
        <w:t xml:space="preserve">Estimated Timeframe: </w:t>
      </w:r>
      <w:r>
        <w:rPr>
          <w:rFonts w:ascii="Arial" w:hAnsi="Arial" w:cs="Arial"/>
          <w:color w:val="000000"/>
        </w:rPr>
        <w:t>Fall 2018-Spring 2023</w:t>
      </w:r>
    </w:p>
    <w:p w14:paraId="66AA9922"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1975545F" w14:textId="77777777" w:rsidR="0030292F" w:rsidRPr="0030292F" w:rsidRDefault="0030292F" w:rsidP="008C550C">
      <w:pPr>
        <w:pStyle w:val="ListParagraph"/>
        <w:widowControl w:val="0"/>
        <w:numPr>
          <w:ilvl w:val="0"/>
          <w:numId w:val="34"/>
        </w:numPr>
        <w:autoSpaceDE w:val="0"/>
        <w:autoSpaceDN w:val="0"/>
        <w:adjustRightInd w:val="0"/>
        <w:rPr>
          <w:rFonts w:ascii="Arial" w:eastAsia="Arial Unicode MS" w:hAnsi="Arial" w:cs="Arial"/>
          <w:b/>
          <w:color w:val="000000"/>
        </w:rPr>
      </w:pPr>
      <w:r w:rsidRPr="0030292F">
        <w:rPr>
          <w:rFonts w:ascii="Arial" w:hAnsi="Arial" w:cs="Arial"/>
          <w:color w:val="000000"/>
        </w:rPr>
        <w:t xml:space="preserve">Stay well-informed of both state directions and CA accreditation changes in online education, continue to actively engage with district distance education committees, the Chancellor’s office, Distance Education Coordinator Organization, and assess the impact on GCC and inform management and Academic Senate of directions that should be taken. </w:t>
      </w:r>
    </w:p>
    <w:p w14:paraId="45329136" w14:textId="77777777" w:rsidR="0030292F" w:rsidRDefault="0030292F" w:rsidP="008C550C">
      <w:pPr>
        <w:pStyle w:val="ListParagraph"/>
        <w:widowControl w:val="0"/>
        <w:numPr>
          <w:ilvl w:val="0"/>
          <w:numId w:val="13"/>
        </w:numPr>
        <w:tabs>
          <w:tab w:val="left" w:pos="220"/>
          <w:tab w:val="left" w:pos="720"/>
        </w:tabs>
        <w:autoSpaceDE w:val="0"/>
        <w:autoSpaceDN w:val="0"/>
        <w:adjustRightInd w:val="0"/>
        <w:rPr>
          <w:rFonts w:ascii="Arial" w:hAnsi="Arial" w:cs="Arial"/>
          <w:b/>
          <w:color w:val="000000"/>
        </w:rPr>
      </w:pPr>
      <w:r w:rsidRPr="00C8033E">
        <w:rPr>
          <w:rFonts w:ascii="Arial" w:hAnsi="Arial" w:cs="Arial"/>
          <w:color w:val="000000"/>
        </w:rPr>
        <w:t xml:space="preserve">Person(s) Responsible: </w:t>
      </w:r>
      <w:r>
        <w:rPr>
          <w:rFonts w:ascii="Arial" w:hAnsi="Arial" w:cs="Arial"/>
          <w:color w:val="000000"/>
        </w:rPr>
        <w:t xml:space="preserve">DEC, DEFDC, Senate, Dean of Library </w:t>
      </w:r>
    </w:p>
    <w:p w14:paraId="3FF99025" w14:textId="77777777" w:rsidR="0030292F" w:rsidRDefault="0030292F" w:rsidP="008C550C">
      <w:pPr>
        <w:pStyle w:val="ListParagraph"/>
        <w:widowControl w:val="0"/>
        <w:numPr>
          <w:ilvl w:val="0"/>
          <w:numId w:val="13"/>
        </w:numPr>
        <w:tabs>
          <w:tab w:val="left" w:pos="220"/>
          <w:tab w:val="left" w:pos="720"/>
        </w:tabs>
        <w:autoSpaceDE w:val="0"/>
        <w:autoSpaceDN w:val="0"/>
        <w:adjustRightInd w:val="0"/>
        <w:rPr>
          <w:rFonts w:ascii="Arial" w:hAnsi="Arial" w:cs="Arial"/>
          <w:b/>
          <w:color w:val="000000"/>
        </w:rPr>
      </w:pPr>
      <w:r w:rsidRPr="00252469">
        <w:rPr>
          <w:rFonts w:ascii="Arial" w:hAnsi="Arial" w:cs="Arial"/>
          <w:color w:val="000000"/>
        </w:rPr>
        <w:t>Fiscal Resources Needed: None (within job duties)</w:t>
      </w:r>
    </w:p>
    <w:p w14:paraId="7A6C98D3" w14:textId="77777777" w:rsidR="00884E3C" w:rsidRPr="00884E3C" w:rsidRDefault="0030292F" w:rsidP="008C550C">
      <w:pPr>
        <w:pStyle w:val="ListParagraph"/>
        <w:widowControl w:val="0"/>
        <w:numPr>
          <w:ilvl w:val="0"/>
          <w:numId w:val="13"/>
        </w:numPr>
        <w:tabs>
          <w:tab w:val="left" w:pos="220"/>
          <w:tab w:val="left" w:pos="720"/>
        </w:tabs>
        <w:autoSpaceDE w:val="0"/>
        <w:autoSpaceDN w:val="0"/>
        <w:adjustRightInd w:val="0"/>
        <w:rPr>
          <w:rFonts w:ascii="Arial" w:hAnsi="Arial" w:cs="Arial"/>
          <w:b/>
          <w:color w:val="000000"/>
        </w:rPr>
      </w:pPr>
      <w:r w:rsidRPr="00252469">
        <w:rPr>
          <w:rFonts w:ascii="Arial" w:hAnsi="Arial" w:cs="Arial"/>
          <w:color w:val="000000"/>
        </w:rPr>
        <w:t>Estimated Timeframe: Fall 2018-Spring 2023</w:t>
      </w:r>
    </w:p>
    <w:p w14:paraId="7928EA64" w14:textId="77777777" w:rsidR="00884E3C" w:rsidRDefault="00884E3C" w:rsidP="00884E3C">
      <w:pPr>
        <w:widowControl w:val="0"/>
        <w:tabs>
          <w:tab w:val="left" w:pos="220"/>
          <w:tab w:val="left" w:pos="720"/>
        </w:tabs>
        <w:autoSpaceDE w:val="0"/>
        <w:autoSpaceDN w:val="0"/>
        <w:adjustRightInd w:val="0"/>
      </w:pPr>
    </w:p>
    <w:p w14:paraId="3A57E528" w14:textId="77777777" w:rsidR="0030292F" w:rsidRPr="005032BA" w:rsidRDefault="0030292F" w:rsidP="0030292F">
      <w:pPr>
        <w:pStyle w:val="Heading4"/>
      </w:pPr>
      <w:r w:rsidRPr="005032BA">
        <w:t xml:space="preserve">Goal 8: Meet all Requirements of Participation in the CVC-OEI </w:t>
      </w:r>
      <w:r>
        <w:t xml:space="preserve">Consortium Cohort </w:t>
      </w:r>
    </w:p>
    <w:p w14:paraId="58FF0FBD"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4C0BA831" w14:textId="77777777" w:rsidR="0030292F" w:rsidRPr="005032BA" w:rsidRDefault="0030292F" w:rsidP="008C550C">
      <w:pPr>
        <w:pStyle w:val="ListParagraph"/>
        <w:widowControl w:val="0"/>
        <w:numPr>
          <w:ilvl w:val="0"/>
          <w:numId w:val="36"/>
        </w:numPr>
        <w:autoSpaceDE w:val="0"/>
        <w:autoSpaceDN w:val="0"/>
        <w:adjustRightInd w:val="0"/>
        <w:rPr>
          <w:rFonts w:ascii="Arial" w:eastAsia="Arial Unicode MS" w:hAnsi="Arial" w:cs="Arial"/>
          <w:b/>
          <w:color w:val="000000"/>
        </w:rPr>
      </w:pPr>
      <w:r>
        <w:rPr>
          <w:rFonts w:ascii="Arial" w:hAnsi="Arial" w:cs="Arial"/>
          <w:color w:val="000000"/>
        </w:rPr>
        <w:t xml:space="preserve">GCC agrees that, in its role, as a member of the Consortium, it will perform all of its duties, responsibilities and obligations that are incorporated within the four appendices in the CVC-OEI Consortium - Master Agreement California Community Colleges. </w:t>
      </w:r>
    </w:p>
    <w:p w14:paraId="7640342B" w14:textId="77777777" w:rsidR="0030292F" w:rsidRPr="005032BA" w:rsidRDefault="0030292F" w:rsidP="008C550C">
      <w:pPr>
        <w:pStyle w:val="ListParagraph"/>
        <w:widowControl w:val="0"/>
        <w:numPr>
          <w:ilvl w:val="1"/>
          <w:numId w:val="36"/>
        </w:numPr>
        <w:tabs>
          <w:tab w:val="left" w:pos="220"/>
        </w:tabs>
        <w:autoSpaceDE w:val="0"/>
        <w:autoSpaceDN w:val="0"/>
        <w:adjustRightInd w:val="0"/>
        <w:rPr>
          <w:rFonts w:ascii="Arial" w:hAnsi="Arial" w:cs="Arial"/>
          <w:b/>
          <w:color w:val="000000"/>
        </w:rPr>
      </w:pPr>
      <w:r w:rsidRPr="005032BA">
        <w:rPr>
          <w:rFonts w:ascii="Arial" w:hAnsi="Arial" w:cs="Arial"/>
          <w:color w:val="000000"/>
        </w:rPr>
        <w:t xml:space="preserve">Person(s) Responsible: DEC, DEFDC, Senate, Dean of Library </w:t>
      </w:r>
    </w:p>
    <w:p w14:paraId="181E43B2" w14:textId="77777777" w:rsidR="0030292F" w:rsidRPr="005032BA" w:rsidRDefault="0030292F" w:rsidP="008C550C">
      <w:pPr>
        <w:pStyle w:val="ListParagraph"/>
        <w:widowControl w:val="0"/>
        <w:numPr>
          <w:ilvl w:val="1"/>
          <w:numId w:val="36"/>
        </w:numPr>
        <w:tabs>
          <w:tab w:val="left" w:pos="220"/>
        </w:tabs>
        <w:autoSpaceDE w:val="0"/>
        <w:autoSpaceDN w:val="0"/>
        <w:adjustRightInd w:val="0"/>
        <w:rPr>
          <w:rFonts w:ascii="Arial" w:hAnsi="Arial" w:cs="Arial"/>
          <w:b/>
          <w:color w:val="000000"/>
        </w:rPr>
      </w:pPr>
      <w:r w:rsidRPr="005032BA">
        <w:rPr>
          <w:rFonts w:ascii="Arial" w:hAnsi="Arial" w:cs="Arial"/>
          <w:color w:val="000000"/>
        </w:rPr>
        <w:t>Fiscal Resources Needed: None (within job duties)</w:t>
      </w:r>
    </w:p>
    <w:p w14:paraId="5C17B0B2" w14:textId="77777777" w:rsidR="0030292F" w:rsidRDefault="0030292F" w:rsidP="008C550C">
      <w:pPr>
        <w:pStyle w:val="ListParagraph"/>
        <w:widowControl w:val="0"/>
        <w:numPr>
          <w:ilvl w:val="1"/>
          <w:numId w:val="36"/>
        </w:numPr>
        <w:tabs>
          <w:tab w:val="left" w:pos="220"/>
        </w:tabs>
        <w:autoSpaceDE w:val="0"/>
        <w:autoSpaceDN w:val="0"/>
        <w:adjustRightInd w:val="0"/>
        <w:rPr>
          <w:rFonts w:ascii="Arial" w:hAnsi="Arial" w:cs="Arial"/>
          <w:b/>
          <w:color w:val="000000"/>
        </w:rPr>
      </w:pPr>
      <w:r w:rsidRPr="005032BA">
        <w:rPr>
          <w:rFonts w:ascii="Arial" w:hAnsi="Arial" w:cs="Arial"/>
          <w:color w:val="000000"/>
        </w:rPr>
        <w:t>Estimated Timeframe: Fall 2018-Spring 2023</w:t>
      </w:r>
    </w:p>
    <w:p w14:paraId="13E27CE0" w14:textId="77777777" w:rsidR="0030292F" w:rsidRDefault="0030292F" w:rsidP="0030292F">
      <w:pPr>
        <w:pStyle w:val="ListParagraph"/>
        <w:widowControl w:val="0"/>
        <w:tabs>
          <w:tab w:val="left" w:pos="220"/>
        </w:tabs>
        <w:autoSpaceDE w:val="0"/>
        <w:autoSpaceDN w:val="0"/>
        <w:adjustRightInd w:val="0"/>
        <w:ind w:left="1800"/>
        <w:rPr>
          <w:rFonts w:ascii="Arial" w:hAnsi="Arial" w:cs="Arial"/>
          <w:b/>
          <w:color w:val="000000"/>
        </w:rPr>
      </w:pPr>
    </w:p>
    <w:p w14:paraId="72DD598A" w14:textId="77777777" w:rsidR="0030292F" w:rsidRPr="005032BA" w:rsidRDefault="0030292F" w:rsidP="008C550C">
      <w:pPr>
        <w:pStyle w:val="ListParagraph"/>
        <w:widowControl w:val="0"/>
        <w:numPr>
          <w:ilvl w:val="0"/>
          <w:numId w:val="36"/>
        </w:numPr>
        <w:autoSpaceDE w:val="0"/>
        <w:autoSpaceDN w:val="0"/>
        <w:adjustRightInd w:val="0"/>
        <w:rPr>
          <w:rFonts w:ascii="Arial" w:eastAsia="Arial Unicode MS" w:hAnsi="Arial" w:cs="Arial"/>
          <w:b/>
          <w:color w:val="000000"/>
        </w:rPr>
      </w:pPr>
      <w:r>
        <w:rPr>
          <w:rFonts w:ascii="Arial" w:hAnsi="Arial" w:cs="Arial"/>
          <w:color w:val="000000"/>
        </w:rPr>
        <w:t xml:space="preserve">GCC commits to achieving, within two (2) academic years, an initial target of aligning at least 20% of the College’s existing annual online section inventory to the CVC-OEI Course Design Rubric using the CVC-OEI Peer Online Course Review process. </w:t>
      </w:r>
    </w:p>
    <w:p w14:paraId="30C0FDDE" w14:textId="77777777" w:rsidR="0030292F" w:rsidRPr="005032BA" w:rsidRDefault="0030292F" w:rsidP="008C550C">
      <w:pPr>
        <w:pStyle w:val="ListParagraph"/>
        <w:widowControl w:val="0"/>
        <w:numPr>
          <w:ilvl w:val="1"/>
          <w:numId w:val="36"/>
        </w:numPr>
        <w:tabs>
          <w:tab w:val="left" w:pos="220"/>
        </w:tabs>
        <w:autoSpaceDE w:val="0"/>
        <w:autoSpaceDN w:val="0"/>
        <w:adjustRightInd w:val="0"/>
        <w:rPr>
          <w:rFonts w:ascii="Arial" w:hAnsi="Arial" w:cs="Arial"/>
          <w:b/>
          <w:color w:val="000000"/>
        </w:rPr>
      </w:pPr>
      <w:r w:rsidRPr="005032BA">
        <w:rPr>
          <w:rFonts w:ascii="Arial" w:hAnsi="Arial" w:cs="Arial"/>
          <w:color w:val="000000"/>
        </w:rPr>
        <w:t xml:space="preserve">Person(s) Responsible: DEC, DEFDC, Senate, Dean of Library </w:t>
      </w:r>
    </w:p>
    <w:p w14:paraId="76D7F580" w14:textId="77777777" w:rsidR="0030292F" w:rsidRPr="005032BA" w:rsidRDefault="0030292F" w:rsidP="008C550C">
      <w:pPr>
        <w:pStyle w:val="ListParagraph"/>
        <w:widowControl w:val="0"/>
        <w:numPr>
          <w:ilvl w:val="1"/>
          <w:numId w:val="36"/>
        </w:numPr>
        <w:tabs>
          <w:tab w:val="left" w:pos="220"/>
        </w:tabs>
        <w:autoSpaceDE w:val="0"/>
        <w:autoSpaceDN w:val="0"/>
        <w:adjustRightInd w:val="0"/>
        <w:rPr>
          <w:rFonts w:ascii="Arial" w:hAnsi="Arial" w:cs="Arial"/>
          <w:b/>
          <w:color w:val="000000"/>
        </w:rPr>
      </w:pPr>
      <w:r w:rsidRPr="005032BA">
        <w:rPr>
          <w:rFonts w:ascii="Arial" w:hAnsi="Arial" w:cs="Arial"/>
          <w:color w:val="000000"/>
        </w:rPr>
        <w:t>Fiscal Resources Needed: None (within job duties)</w:t>
      </w:r>
    </w:p>
    <w:p w14:paraId="55F2371F" w14:textId="77777777" w:rsidR="0030292F" w:rsidRPr="00064186" w:rsidRDefault="0030292F" w:rsidP="008C550C">
      <w:pPr>
        <w:pStyle w:val="ListParagraph"/>
        <w:widowControl w:val="0"/>
        <w:numPr>
          <w:ilvl w:val="1"/>
          <w:numId w:val="36"/>
        </w:numPr>
        <w:tabs>
          <w:tab w:val="left" w:pos="220"/>
        </w:tabs>
        <w:autoSpaceDE w:val="0"/>
        <w:autoSpaceDN w:val="0"/>
        <w:adjustRightInd w:val="0"/>
        <w:rPr>
          <w:rFonts w:ascii="Arial" w:hAnsi="Arial" w:cs="Arial"/>
          <w:b/>
          <w:color w:val="000000"/>
        </w:rPr>
      </w:pPr>
      <w:r w:rsidRPr="005032BA">
        <w:rPr>
          <w:rFonts w:ascii="Arial" w:hAnsi="Arial" w:cs="Arial"/>
          <w:color w:val="000000"/>
        </w:rPr>
        <w:t>Estimated Timefram</w:t>
      </w:r>
      <w:r>
        <w:rPr>
          <w:rFonts w:ascii="Arial" w:hAnsi="Arial" w:cs="Arial"/>
          <w:color w:val="000000"/>
        </w:rPr>
        <w:t>e: Fall 2018-Spring 2020</w:t>
      </w:r>
    </w:p>
    <w:p w14:paraId="48397169" w14:textId="77777777" w:rsidR="0030292F" w:rsidRDefault="0030292F" w:rsidP="0030292F">
      <w:pPr>
        <w:widowControl w:val="0"/>
        <w:tabs>
          <w:tab w:val="left" w:pos="220"/>
          <w:tab w:val="left" w:pos="720"/>
        </w:tabs>
        <w:autoSpaceDE w:val="0"/>
        <w:autoSpaceDN w:val="0"/>
        <w:adjustRightInd w:val="0"/>
        <w:rPr>
          <w:rFonts w:ascii="Arial" w:hAnsi="Arial" w:cs="Arial"/>
          <w:b/>
          <w:color w:val="000000"/>
        </w:rPr>
      </w:pPr>
    </w:p>
    <w:p w14:paraId="5EC0981E" w14:textId="77777777" w:rsidR="0030292F" w:rsidRPr="00932971" w:rsidRDefault="0030292F" w:rsidP="008C550C">
      <w:pPr>
        <w:pStyle w:val="ListParagraph"/>
        <w:widowControl w:val="0"/>
        <w:numPr>
          <w:ilvl w:val="0"/>
          <w:numId w:val="36"/>
        </w:numPr>
        <w:autoSpaceDE w:val="0"/>
        <w:autoSpaceDN w:val="0"/>
        <w:adjustRightInd w:val="0"/>
        <w:rPr>
          <w:rFonts w:ascii="Arial" w:eastAsia="Arial Unicode MS" w:hAnsi="Arial" w:cs="Arial"/>
          <w:b/>
          <w:color w:val="000000"/>
        </w:rPr>
      </w:pPr>
      <w:r>
        <w:rPr>
          <w:rFonts w:ascii="Arial" w:hAnsi="Arial" w:cs="Arial"/>
          <w:color w:val="000000"/>
        </w:rPr>
        <w:t xml:space="preserve">Of this 20% section inventory, as pedagogically appropriate, incorporate CVC-OEI technologies and support services, such as: online student readiness (with diagnostic), online counseling, online tutoring, and online proctoring services. </w:t>
      </w:r>
    </w:p>
    <w:p w14:paraId="1D98A1F9" w14:textId="77777777" w:rsidR="0030292F" w:rsidRPr="005032BA" w:rsidRDefault="0030292F" w:rsidP="008C550C">
      <w:pPr>
        <w:pStyle w:val="ListParagraph"/>
        <w:widowControl w:val="0"/>
        <w:numPr>
          <w:ilvl w:val="0"/>
          <w:numId w:val="19"/>
        </w:numPr>
        <w:tabs>
          <w:tab w:val="left" w:pos="220"/>
        </w:tabs>
        <w:autoSpaceDE w:val="0"/>
        <w:autoSpaceDN w:val="0"/>
        <w:adjustRightInd w:val="0"/>
        <w:rPr>
          <w:rFonts w:ascii="Arial" w:hAnsi="Arial" w:cs="Arial"/>
          <w:b/>
          <w:color w:val="000000"/>
        </w:rPr>
      </w:pPr>
      <w:r w:rsidRPr="005032BA">
        <w:rPr>
          <w:rFonts w:ascii="Arial" w:hAnsi="Arial" w:cs="Arial"/>
          <w:color w:val="000000"/>
        </w:rPr>
        <w:t xml:space="preserve">Person(s) Responsible: DEC, DEFDC, Senate, Dean of Library </w:t>
      </w:r>
    </w:p>
    <w:p w14:paraId="038A9697" w14:textId="77777777" w:rsidR="0030292F" w:rsidRPr="005032BA" w:rsidRDefault="0030292F" w:rsidP="008C550C">
      <w:pPr>
        <w:pStyle w:val="ListParagraph"/>
        <w:widowControl w:val="0"/>
        <w:numPr>
          <w:ilvl w:val="0"/>
          <w:numId w:val="19"/>
        </w:numPr>
        <w:tabs>
          <w:tab w:val="left" w:pos="220"/>
        </w:tabs>
        <w:autoSpaceDE w:val="0"/>
        <w:autoSpaceDN w:val="0"/>
        <w:adjustRightInd w:val="0"/>
        <w:rPr>
          <w:rFonts w:ascii="Arial" w:hAnsi="Arial" w:cs="Arial"/>
          <w:b/>
          <w:color w:val="000000"/>
        </w:rPr>
      </w:pPr>
      <w:r w:rsidRPr="005032BA">
        <w:rPr>
          <w:rFonts w:ascii="Arial" w:hAnsi="Arial" w:cs="Arial"/>
          <w:color w:val="000000"/>
        </w:rPr>
        <w:t>Fiscal Resources Needed: None (within job duties)</w:t>
      </w:r>
    </w:p>
    <w:p w14:paraId="76BFDD1E" w14:textId="77777777" w:rsidR="0030292F" w:rsidRDefault="0030292F" w:rsidP="008C550C">
      <w:pPr>
        <w:pStyle w:val="ListParagraph"/>
        <w:widowControl w:val="0"/>
        <w:numPr>
          <w:ilvl w:val="0"/>
          <w:numId w:val="19"/>
        </w:numPr>
        <w:tabs>
          <w:tab w:val="left" w:pos="220"/>
        </w:tabs>
        <w:autoSpaceDE w:val="0"/>
        <w:autoSpaceDN w:val="0"/>
        <w:adjustRightInd w:val="0"/>
        <w:rPr>
          <w:rFonts w:ascii="Arial" w:hAnsi="Arial" w:cs="Arial"/>
          <w:b/>
          <w:color w:val="000000"/>
        </w:rPr>
      </w:pPr>
      <w:r w:rsidRPr="005032BA">
        <w:rPr>
          <w:rFonts w:ascii="Arial" w:hAnsi="Arial" w:cs="Arial"/>
          <w:color w:val="000000"/>
        </w:rPr>
        <w:t>Estimated Timefram</w:t>
      </w:r>
      <w:r>
        <w:rPr>
          <w:rFonts w:ascii="Arial" w:hAnsi="Arial" w:cs="Arial"/>
          <w:color w:val="000000"/>
        </w:rPr>
        <w:t>e: Fall 2018-Spring 2020</w:t>
      </w:r>
    </w:p>
    <w:p w14:paraId="3992C5EE" w14:textId="77777777" w:rsidR="0030292F" w:rsidRDefault="0030292F" w:rsidP="0030292F">
      <w:pPr>
        <w:widowControl w:val="0"/>
        <w:tabs>
          <w:tab w:val="left" w:pos="220"/>
        </w:tabs>
        <w:autoSpaceDE w:val="0"/>
        <w:autoSpaceDN w:val="0"/>
        <w:adjustRightInd w:val="0"/>
        <w:rPr>
          <w:rFonts w:ascii="Arial" w:hAnsi="Arial" w:cs="Arial"/>
          <w:b/>
          <w:color w:val="000000"/>
        </w:rPr>
      </w:pPr>
    </w:p>
    <w:p w14:paraId="521AEADD" w14:textId="77777777" w:rsidR="00723A66" w:rsidRPr="00723A66" w:rsidRDefault="00723A66" w:rsidP="00723A66">
      <w:pPr>
        <w:rPr>
          <w:rFonts w:ascii="Arial" w:hAnsi="Arial" w:cs="Arial"/>
          <w:sz w:val="28"/>
          <w:szCs w:val="28"/>
        </w:rPr>
      </w:pPr>
    </w:p>
    <w:sectPr w:rsidR="00723A66" w:rsidRPr="00723A66" w:rsidSect="00D32437">
      <w:headerReference w:type="even" r:id="rId22"/>
      <w:headerReference w:type="default" r:id="rId23"/>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19AB8" w14:textId="77777777" w:rsidR="00884E3C" w:rsidRDefault="00884E3C" w:rsidP="009C2D58">
      <w:r>
        <w:separator/>
      </w:r>
    </w:p>
  </w:endnote>
  <w:endnote w:type="continuationSeparator" w:id="0">
    <w:p w14:paraId="12E46659" w14:textId="77777777" w:rsidR="00884E3C" w:rsidRDefault="00884E3C" w:rsidP="009C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4E"/>
    <w:family w:val="auto"/>
    <w:pitch w:val="variable"/>
    <w:sig w:usb0="F7FFAFFF" w:usb1="E9DFFFFF" w:usb2="0000003F" w:usb3="00000000" w:csb0="003F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611D2" w14:textId="77777777" w:rsidR="00884E3C" w:rsidRDefault="00884E3C" w:rsidP="009C2D58">
      <w:r>
        <w:separator/>
      </w:r>
    </w:p>
  </w:footnote>
  <w:footnote w:type="continuationSeparator" w:id="0">
    <w:p w14:paraId="2ECD96A3" w14:textId="77777777" w:rsidR="00884E3C" w:rsidRDefault="00884E3C" w:rsidP="009C2D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A815B" w14:textId="77777777" w:rsidR="00884E3C" w:rsidRDefault="00884E3C"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AF6">
      <w:rPr>
        <w:rStyle w:val="PageNumber"/>
        <w:noProof/>
      </w:rPr>
      <w:t>2</w:t>
    </w:r>
    <w:r>
      <w:rPr>
        <w:rStyle w:val="PageNumber"/>
      </w:rPr>
      <w:fldChar w:fldCharType="end"/>
    </w:r>
  </w:p>
  <w:p w14:paraId="51E96528" w14:textId="77777777" w:rsidR="00884E3C" w:rsidRDefault="00884E3C" w:rsidP="009C2D5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BB3C3" w14:textId="77777777" w:rsidR="00884E3C" w:rsidRDefault="00884E3C"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AF6">
      <w:rPr>
        <w:rStyle w:val="PageNumber"/>
        <w:noProof/>
      </w:rPr>
      <w:t>1</w:t>
    </w:r>
    <w:r>
      <w:rPr>
        <w:rStyle w:val="PageNumber"/>
      </w:rPr>
      <w:fldChar w:fldCharType="end"/>
    </w:r>
  </w:p>
  <w:p w14:paraId="6348492A" w14:textId="77777777" w:rsidR="00884E3C" w:rsidRDefault="00884E3C" w:rsidP="009C2D5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10B"/>
    <w:multiLevelType w:val="hybridMultilevel"/>
    <w:tmpl w:val="226CF8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5C9164D"/>
    <w:multiLevelType w:val="hybridMultilevel"/>
    <w:tmpl w:val="80EA1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140313"/>
    <w:multiLevelType w:val="multilevel"/>
    <w:tmpl w:val="EAEE29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3F7A08"/>
    <w:multiLevelType w:val="hybridMultilevel"/>
    <w:tmpl w:val="226CF8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D13E94"/>
    <w:multiLevelType w:val="hybridMultilevel"/>
    <w:tmpl w:val="CC045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D42BB"/>
    <w:multiLevelType w:val="hybridMultilevel"/>
    <w:tmpl w:val="6C4074DC"/>
    <w:lvl w:ilvl="0" w:tplc="B4BAE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56E92"/>
    <w:multiLevelType w:val="hybridMultilevel"/>
    <w:tmpl w:val="323236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413F00"/>
    <w:multiLevelType w:val="hybridMultilevel"/>
    <w:tmpl w:val="0AF6D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892140"/>
    <w:multiLevelType w:val="hybridMultilevel"/>
    <w:tmpl w:val="9752B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E7722"/>
    <w:multiLevelType w:val="hybridMultilevel"/>
    <w:tmpl w:val="64FC786C"/>
    <w:lvl w:ilvl="0" w:tplc="7CAA05B6">
      <w:start w:val="1"/>
      <w:numFmt w:val="lowerLetter"/>
      <w:lvlText w:val="%1."/>
      <w:lvlJc w:val="left"/>
      <w:pPr>
        <w:ind w:left="1800" w:hanging="360"/>
      </w:pPr>
    </w:lvl>
    <w:lvl w:ilvl="1" w:tplc="5F42E012">
      <w:start w:val="1"/>
      <w:numFmt w:val="lowerLetter"/>
      <w:lvlText w:val="%2."/>
      <w:lvlJc w:val="left"/>
      <w:pPr>
        <w:ind w:left="1800" w:hanging="360"/>
      </w:pPr>
    </w:lvl>
    <w:lvl w:ilvl="2" w:tplc="8E4447BA" w:tentative="1">
      <w:start w:val="1"/>
      <w:numFmt w:val="lowerRoman"/>
      <w:lvlText w:val="%3."/>
      <w:lvlJc w:val="right"/>
      <w:pPr>
        <w:ind w:left="2520" w:hanging="180"/>
      </w:pPr>
    </w:lvl>
    <w:lvl w:ilvl="3" w:tplc="FC169096" w:tentative="1">
      <w:start w:val="1"/>
      <w:numFmt w:val="decimal"/>
      <w:lvlText w:val="%4."/>
      <w:lvlJc w:val="left"/>
      <w:pPr>
        <w:ind w:left="3240" w:hanging="360"/>
      </w:pPr>
    </w:lvl>
    <w:lvl w:ilvl="4" w:tplc="3CCCCA9A" w:tentative="1">
      <w:start w:val="1"/>
      <w:numFmt w:val="lowerLetter"/>
      <w:lvlText w:val="%5."/>
      <w:lvlJc w:val="left"/>
      <w:pPr>
        <w:ind w:left="3960" w:hanging="360"/>
      </w:pPr>
    </w:lvl>
    <w:lvl w:ilvl="5" w:tplc="01ECFE62" w:tentative="1">
      <w:start w:val="1"/>
      <w:numFmt w:val="lowerRoman"/>
      <w:lvlText w:val="%6."/>
      <w:lvlJc w:val="right"/>
      <w:pPr>
        <w:ind w:left="4680" w:hanging="180"/>
      </w:pPr>
    </w:lvl>
    <w:lvl w:ilvl="6" w:tplc="85441F28" w:tentative="1">
      <w:start w:val="1"/>
      <w:numFmt w:val="decimal"/>
      <w:lvlText w:val="%7."/>
      <w:lvlJc w:val="left"/>
      <w:pPr>
        <w:ind w:left="5400" w:hanging="360"/>
      </w:pPr>
    </w:lvl>
    <w:lvl w:ilvl="7" w:tplc="8C923C00" w:tentative="1">
      <w:start w:val="1"/>
      <w:numFmt w:val="lowerLetter"/>
      <w:lvlText w:val="%8."/>
      <w:lvlJc w:val="left"/>
      <w:pPr>
        <w:ind w:left="6120" w:hanging="360"/>
      </w:pPr>
    </w:lvl>
    <w:lvl w:ilvl="8" w:tplc="498C0C22" w:tentative="1">
      <w:start w:val="1"/>
      <w:numFmt w:val="lowerRoman"/>
      <w:lvlText w:val="%9."/>
      <w:lvlJc w:val="right"/>
      <w:pPr>
        <w:ind w:left="6840" w:hanging="180"/>
      </w:pPr>
    </w:lvl>
  </w:abstractNum>
  <w:abstractNum w:abstractNumId="10">
    <w:nsid w:val="19BC788E"/>
    <w:multiLevelType w:val="hybridMultilevel"/>
    <w:tmpl w:val="E7B802D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C3A1EA8"/>
    <w:multiLevelType w:val="hybridMultilevel"/>
    <w:tmpl w:val="A2865B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5B7B1C"/>
    <w:multiLevelType w:val="hybridMultilevel"/>
    <w:tmpl w:val="80B41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B2A8C"/>
    <w:multiLevelType w:val="hybridMultilevel"/>
    <w:tmpl w:val="DF9627EA"/>
    <w:lvl w:ilvl="0" w:tplc="C142789C">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BB6559"/>
    <w:multiLevelType w:val="hybridMultilevel"/>
    <w:tmpl w:val="928EDA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FF65DBA"/>
    <w:multiLevelType w:val="hybridMultilevel"/>
    <w:tmpl w:val="BD8410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06A370B"/>
    <w:multiLevelType w:val="hybridMultilevel"/>
    <w:tmpl w:val="DF9627EA"/>
    <w:lvl w:ilvl="0" w:tplc="C142789C">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4163AD"/>
    <w:multiLevelType w:val="hybridMultilevel"/>
    <w:tmpl w:val="4D66BEA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FB701E"/>
    <w:multiLevelType w:val="hybridMultilevel"/>
    <w:tmpl w:val="DC38CB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AB94240"/>
    <w:multiLevelType w:val="hybridMultilevel"/>
    <w:tmpl w:val="84763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9549CF"/>
    <w:multiLevelType w:val="hybridMultilevel"/>
    <w:tmpl w:val="DF9627EA"/>
    <w:lvl w:ilvl="0" w:tplc="C142789C">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9D5EED"/>
    <w:multiLevelType w:val="hybridMultilevel"/>
    <w:tmpl w:val="474CBF3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BB1838"/>
    <w:multiLevelType w:val="hybridMultilevel"/>
    <w:tmpl w:val="B5CC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253F3E"/>
    <w:multiLevelType w:val="hybridMultilevel"/>
    <w:tmpl w:val="730AE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EA3AFA"/>
    <w:multiLevelType w:val="hybridMultilevel"/>
    <w:tmpl w:val="730AE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FB6589"/>
    <w:multiLevelType w:val="hybridMultilevel"/>
    <w:tmpl w:val="FA680628"/>
    <w:lvl w:ilvl="0" w:tplc="CEA06F1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9703127"/>
    <w:multiLevelType w:val="hybridMultilevel"/>
    <w:tmpl w:val="F50C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0F1284"/>
    <w:multiLevelType w:val="hybridMultilevel"/>
    <w:tmpl w:val="80EA1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EE6386A"/>
    <w:multiLevelType w:val="hybridMultilevel"/>
    <w:tmpl w:val="EA64A090"/>
    <w:lvl w:ilvl="0" w:tplc="CEA06F1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F584CEE"/>
    <w:multiLevelType w:val="hybridMultilevel"/>
    <w:tmpl w:val="5C4AE756"/>
    <w:lvl w:ilvl="0" w:tplc="05E20DD0">
      <w:start w:val="1"/>
      <w:numFmt w:val="none"/>
      <w:lvlText w:val="8."/>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507ECB"/>
    <w:multiLevelType w:val="hybridMultilevel"/>
    <w:tmpl w:val="DF9627EA"/>
    <w:lvl w:ilvl="0" w:tplc="C142789C">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074CE8"/>
    <w:multiLevelType w:val="hybridMultilevel"/>
    <w:tmpl w:val="5EC41634"/>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AC42A0"/>
    <w:multiLevelType w:val="hybridMultilevel"/>
    <w:tmpl w:val="91747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A7149F"/>
    <w:multiLevelType w:val="hybridMultilevel"/>
    <w:tmpl w:val="B87CFFB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BB183A"/>
    <w:multiLevelType w:val="hybridMultilevel"/>
    <w:tmpl w:val="DF9627EA"/>
    <w:lvl w:ilvl="0" w:tplc="C142789C">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B4724C"/>
    <w:multiLevelType w:val="hybridMultilevel"/>
    <w:tmpl w:val="DF9627EA"/>
    <w:lvl w:ilvl="0" w:tplc="C142789C">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701A3C"/>
    <w:multiLevelType w:val="hybridMultilevel"/>
    <w:tmpl w:val="5A4ED01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D3072A"/>
    <w:multiLevelType w:val="hybridMultilevel"/>
    <w:tmpl w:val="F7DEC502"/>
    <w:lvl w:ilvl="0" w:tplc="C142789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9F33B4"/>
    <w:multiLevelType w:val="hybridMultilevel"/>
    <w:tmpl w:val="80EA1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2B40E74"/>
    <w:multiLevelType w:val="hybridMultilevel"/>
    <w:tmpl w:val="B87CFFB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CC62FC"/>
    <w:multiLevelType w:val="hybridMultilevel"/>
    <w:tmpl w:val="4260DD1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D50CEC"/>
    <w:multiLevelType w:val="hybridMultilevel"/>
    <w:tmpl w:val="C1101760"/>
    <w:lvl w:ilvl="0" w:tplc="2938AA18">
      <w:start w:val="1"/>
      <w:numFmt w:val="lowerLetter"/>
      <w:lvlText w:val="%1."/>
      <w:lvlJc w:val="left"/>
      <w:pPr>
        <w:ind w:left="1440" w:hanging="360"/>
      </w:pPr>
    </w:lvl>
    <w:lvl w:ilvl="1" w:tplc="F202FA36">
      <w:start w:val="1"/>
      <w:numFmt w:val="lowerLetter"/>
      <w:lvlText w:val="%2."/>
      <w:lvlJc w:val="left"/>
      <w:pPr>
        <w:ind w:left="2160" w:hanging="360"/>
      </w:pPr>
    </w:lvl>
    <w:lvl w:ilvl="2" w:tplc="A9D86FF8" w:tentative="1">
      <w:start w:val="1"/>
      <w:numFmt w:val="lowerRoman"/>
      <w:lvlText w:val="%3."/>
      <w:lvlJc w:val="right"/>
      <w:pPr>
        <w:ind w:left="2880" w:hanging="180"/>
      </w:pPr>
    </w:lvl>
    <w:lvl w:ilvl="3" w:tplc="F496D5AE" w:tentative="1">
      <w:start w:val="1"/>
      <w:numFmt w:val="decimal"/>
      <w:lvlText w:val="%4."/>
      <w:lvlJc w:val="left"/>
      <w:pPr>
        <w:ind w:left="3600" w:hanging="360"/>
      </w:pPr>
    </w:lvl>
    <w:lvl w:ilvl="4" w:tplc="30CEBBF0" w:tentative="1">
      <w:start w:val="1"/>
      <w:numFmt w:val="lowerLetter"/>
      <w:lvlText w:val="%5."/>
      <w:lvlJc w:val="left"/>
      <w:pPr>
        <w:ind w:left="4320" w:hanging="360"/>
      </w:pPr>
    </w:lvl>
    <w:lvl w:ilvl="5" w:tplc="984AFD24" w:tentative="1">
      <w:start w:val="1"/>
      <w:numFmt w:val="lowerRoman"/>
      <w:lvlText w:val="%6."/>
      <w:lvlJc w:val="right"/>
      <w:pPr>
        <w:ind w:left="5040" w:hanging="180"/>
      </w:pPr>
    </w:lvl>
    <w:lvl w:ilvl="6" w:tplc="E6EC74F6" w:tentative="1">
      <w:start w:val="1"/>
      <w:numFmt w:val="decimal"/>
      <w:lvlText w:val="%7."/>
      <w:lvlJc w:val="left"/>
      <w:pPr>
        <w:ind w:left="5760" w:hanging="360"/>
      </w:pPr>
    </w:lvl>
    <w:lvl w:ilvl="7" w:tplc="853A99E2" w:tentative="1">
      <w:start w:val="1"/>
      <w:numFmt w:val="lowerLetter"/>
      <w:lvlText w:val="%8."/>
      <w:lvlJc w:val="left"/>
      <w:pPr>
        <w:ind w:left="6480" w:hanging="360"/>
      </w:pPr>
    </w:lvl>
    <w:lvl w:ilvl="8" w:tplc="FC4EFFF8" w:tentative="1">
      <w:start w:val="1"/>
      <w:numFmt w:val="lowerRoman"/>
      <w:lvlText w:val="%9."/>
      <w:lvlJc w:val="right"/>
      <w:pPr>
        <w:ind w:left="7200" w:hanging="180"/>
      </w:pPr>
    </w:lvl>
  </w:abstractNum>
  <w:abstractNum w:abstractNumId="42">
    <w:nsid w:val="562C136E"/>
    <w:multiLevelType w:val="hybridMultilevel"/>
    <w:tmpl w:val="4F5290E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7563891"/>
    <w:multiLevelType w:val="hybridMultilevel"/>
    <w:tmpl w:val="3DFA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D03FF0"/>
    <w:multiLevelType w:val="hybridMultilevel"/>
    <w:tmpl w:val="9FEE0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8B40CBF"/>
    <w:multiLevelType w:val="hybridMultilevel"/>
    <w:tmpl w:val="9752B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774FB2"/>
    <w:multiLevelType w:val="hybridMultilevel"/>
    <w:tmpl w:val="576896D0"/>
    <w:lvl w:ilvl="0" w:tplc="04090019">
      <w:start w:val="1"/>
      <w:numFmt w:val="lowerLetter"/>
      <w:lvlText w:val="%1."/>
      <w:lvlJc w:val="left"/>
      <w:pPr>
        <w:ind w:left="360" w:hanging="360"/>
      </w:pPr>
    </w:lvl>
    <w:lvl w:ilvl="1" w:tplc="199E0EB2">
      <w:start w:val="1"/>
      <w:numFmt w:val="bullet"/>
      <w:lvlText w:val=""/>
      <w:lvlJc w:val="left"/>
    </w:lvl>
    <w:lvl w:ilvl="2" w:tplc="304C47EC">
      <w:start w:val="1"/>
      <w:numFmt w:val="bullet"/>
      <w:lvlText w:val=""/>
      <w:lvlJc w:val="left"/>
    </w:lvl>
    <w:lvl w:ilvl="3" w:tplc="82662952">
      <w:start w:val="1"/>
      <w:numFmt w:val="bullet"/>
      <w:lvlText w:val=""/>
      <w:lvlJc w:val="left"/>
    </w:lvl>
    <w:lvl w:ilvl="4" w:tplc="9D32F560">
      <w:start w:val="1"/>
      <w:numFmt w:val="bullet"/>
      <w:lvlText w:val=""/>
      <w:lvlJc w:val="left"/>
    </w:lvl>
    <w:lvl w:ilvl="5" w:tplc="F820980A">
      <w:start w:val="1"/>
      <w:numFmt w:val="bullet"/>
      <w:lvlText w:val=""/>
      <w:lvlJc w:val="left"/>
    </w:lvl>
    <w:lvl w:ilvl="6" w:tplc="21A88A8A">
      <w:start w:val="1"/>
      <w:numFmt w:val="bullet"/>
      <w:lvlText w:val=""/>
      <w:lvlJc w:val="left"/>
    </w:lvl>
    <w:lvl w:ilvl="7" w:tplc="61D482E6">
      <w:start w:val="1"/>
      <w:numFmt w:val="bullet"/>
      <w:lvlText w:val=""/>
      <w:lvlJc w:val="left"/>
    </w:lvl>
    <w:lvl w:ilvl="8" w:tplc="169224E4">
      <w:start w:val="1"/>
      <w:numFmt w:val="bullet"/>
      <w:lvlText w:val=""/>
      <w:lvlJc w:val="left"/>
    </w:lvl>
  </w:abstractNum>
  <w:abstractNum w:abstractNumId="47">
    <w:nsid w:val="6C636BBF"/>
    <w:multiLevelType w:val="hybridMultilevel"/>
    <w:tmpl w:val="DC38CB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C831B1A"/>
    <w:multiLevelType w:val="hybridMultilevel"/>
    <w:tmpl w:val="D20A41AA"/>
    <w:lvl w:ilvl="0" w:tplc="CEA06F1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5D23AF"/>
    <w:multiLevelType w:val="hybridMultilevel"/>
    <w:tmpl w:val="F752A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D1696D"/>
    <w:multiLevelType w:val="hybridMultilevel"/>
    <w:tmpl w:val="AFDC1E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00829B3"/>
    <w:multiLevelType w:val="hybridMultilevel"/>
    <w:tmpl w:val="0AF6D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5E24146"/>
    <w:multiLevelType w:val="hybridMultilevel"/>
    <w:tmpl w:val="07EAD88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AE0CD5"/>
    <w:multiLevelType w:val="hybridMultilevel"/>
    <w:tmpl w:val="22D48B52"/>
    <w:lvl w:ilvl="0" w:tplc="04090019">
      <w:start w:val="1"/>
      <w:numFmt w:val="lowerLetter"/>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D5F6667"/>
    <w:multiLevelType w:val="hybridMultilevel"/>
    <w:tmpl w:val="833C2E42"/>
    <w:lvl w:ilvl="0" w:tplc="CEA06F1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F274505"/>
    <w:multiLevelType w:val="hybridMultilevel"/>
    <w:tmpl w:val="AF24A892"/>
    <w:lvl w:ilvl="0" w:tplc="04090019">
      <w:start w:val="1"/>
      <w:numFmt w:val="lowerLetter"/>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5"/>
  </w:num>
  <w:num w:numId="3">
    <w:abstractNumId w:val="6"/>
  </w:num>
  <w:num w:numId="4">
    <w:abstractNumId w:val="44"/>
  </w:num>
  <w:num w:numId="5">
    <w:abstractNumId w:val="41"/>
  </w:num>
  <w:num w:numId="6">
    <w:abstractNumId w:val="9"/>
  </w:num>
  <w:num w:numId="7">
    <w:abstractNumId w:val="42"/>
  </w:num>
  <w:num w:numId="8">
    <w:abstractNumId w:val="12"/>
  </w:num>
  <w:num w:numId="9">
    <w:abstractNumId w:val="28"/>
  </w:num>
  <w:num w:numId="10">
    <w:abstractNumId w:val="25"/>
  </w:num>
  <w:num w:numId="11">
    <w:abstractNumId w:val="54"/>
  </w:num>
  <w:num w:numId="12">
    <w:abstractNumId w:val="51"/>
  </w:num>
  <w:num w:numId="13">
    <w:abstractNumId w:val="7"/>
  </w:num>
  <w:num w:numId="14">
    <w:abstractNumId w:val="16"/>
  </w:num>
  <w:num w:numId="15">
    <w:abstractNumId w:val="35"/>
  </w:num>
  <w:num w:numId="16">
    <w:abstractNumId w:val="20"/>
  </w:num>
  <w:num w:numId="17">
    <w:abstractNumId w:val="34"/>
  </w:num>
  <w:num w:numId="18">
    <w:abstractNumId w:val="13"/>
  </w:num>
  <w:num w:numId="19">
    <w:abstractNumId w:val="30"/>
  </w:num>
  <w:num w:numId="20">
    <w:abstractNumId w:val="48"/>
  </w:num>
  <w:num w:numId="21">
    <w:abstractNumId w:val="29"/>
  </w:num>
  <w:num w:numId="22">
    <w:abstractNumId w:val="17"/>
  </w:num>
  <w:num w:numId="23">
    <w:abstractNumId w:val="36"/>
  </w:num>
  <w:num w:numId="24">
    <w:abstractNumId w:val="33"/>
  </w:num>
  <w:num w:numId="25">
    <w:abstractNumId w:val="39"/>
  </w:num>
  <w:num w:numId="26">
    <w:abstractNumId w:val="46"/>
  </w:num>
  <w:num w:numId="27">
    <w:abstractNumId w:val="24"/>
  </w:num>
  <w:num w:numId="28">
    <w:abstractNumId w:val="32"/>
  </w:num>
  <w:num w:numId="29">
    <w:abstractNumId w:val="23"/>
  </w:num>
  <w:num w:numId="30">
    <w:abstractNumId w:val="14"/>
  </w:num>
  <w:num w:numId="31">
    <w:abstractNumId w:val="38"/>
  </w:num>
  <w:num w:numId="32">
    <w:abstractNumId w:val="1"/>
  </w:num>
  <w:num w:numId="33">
    <w:abstractNumId w:val="19"/>
  </w:num>
  <w:num w:numId="34">
    <w:abstractNumId w:val="45"/>
  </w:num>
  <w:num w:numId="35">
    <w:abstractNumId w:val="21"/>
  </w:num>
  <w:num w:numId="36">
    <w:abstractNumId w:val="8"/>
  </w:num>
  <w:num w:numId="37">
    <w:abstractNumId w:val="27"/>
  </w:num>
  <w:num w:numId="38">
    <w:abstractNumId w:val="2"/>
  </w:num>
  <w:num w:numId="39">
    <w:abstractNumId w:val="49"/>
  </w:num>
  <w:num w:numId="40">
    <w:abstractNumId w:val="15"/>
  </w:num>
  <w:num w:numId="41">
    <w:abstractNumId w:val="10"/>
  </w:num>
  <w:num w:numId="42">
    <w:abstractNumId w:val="52"/>
  </w:num>
  <w:num w:numId="43">
    <w:abstractNumId w:val="53"/>
  </w:num>
  <w:num w:numId="44">
    <w:abstractNumId w:val="55"/>
  </w:num>
  <w:num w:numId="45">
    <w:abstractNumId w:val="40"/>
  </w:num>
  <w:num w:numId="46">
    <w:abstractNumId w:val="50"/>
  </w:num>
  <w:num w:numId="47">
    <w:abstractNumId w:val="4"/>
  </w:num>
  <w:num w:numId="48">
    <w:abstractNumId w:val="26"/>
  </w:num>
  <w:num w:numId="49">
    <w:abstractNumId w:val="11"/>
  </w:num>
  <w:num w:numId="50">
    <w:abstractNumId w:val="0"/>
  </w:num>
  <w:num w:numId="51">
    <w:abstractNumId w:val="3"/>
  </w:num>
  <w:num w:numId="52">
    <w:abstractNumId w:val="37"/>
  </w:num>
  <w:num w:numId="53">
    <w:abstractNumId w:val="43"/>
  </w:num>
  <w:num w:numId="54">
    <w:abstractNumId w:val="31"/>
  </w:num>
  <w:num w:numId="55">
    <w:abstractNumId w:val="18"/>
  </w:num>
  <w:num w:numId="56">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D9"/>
    <w:rsid w:val="00006BC9"/>
    <w:rsid w:val="000244C1"/>
    <w:rsid w:val="0002493B"/>
    <w:rsid w:val="0003054D"/>
    <w:rsid w:val="00034852"/>
    <w:rsid w:val="00035A6C"/>
    <w:rsid w:val="00037538"/>
    <w:rsid w:val="00042A78"/>
    <w:rsid w:val="00045C29"/>
    <w:rsid w:val="00067DAD"/>
    <w:rsid w:val="00071A76"/>
    <w:rsid w:val="00074BB1"/>
    <w:rsid w:val="00075300"/>
    <w:rsid w:val="000B1601"/>
    <w:rsid w:val="000B4208"/>
    <w:rsid w:val="000C5EE3"/>
    <w:rsid w:val="000C7C89"/>
    <w:rsid w:val="000D2597"/>
    <w:rsid w:val="000D712D"/>
    <w:rsid w:val="0010072C"/>
    <w:rsid w:val="00120909"/>
    <w:rsid w:val="001257C5"/>
    <w:rsid w:val="00131F0F"/>
    <w:rsid w:val="00131FE2"/>
    <w:rsid w:val="00132A53"/>
    <w:rsid w:val="00135C2A"/>
    <w:rsid w:val="0015554F"/>
    <w:rsid w:val="001567F2"/>
    <w:rsid w:val="001568E3"/>
    <w:rsid w:val="001578EA"/>
    <w:rsid w:val="00170825"/>
    <w:rsid w:val="00175B4C"/>
    <w:rsid w:val="001803AA"/>
    <w:rsid w:val="001819B5"/>
    <w:rsid w:val="00184699"/>
    <w:rsid w:val="00186FD3"/>
    <w:rsid w:val="00187774"/>
    <w:rsid w:val="00187E62"/>
    <w:rsid w:val="001909A1"/>
    <w:rsid w:val="00196259"/>
    <w:rsid w:val="001B0D9F"/>
    <w:rsid w:val="001B4B20"/>
    <w:rsid w:val="001D591B"/>
    <w:rsid w:val="001E7AFF"/>
    <w:rsid w:val="001F743C"/>
    <w:rsid w:val="001F759D"/>
    <w:rsid w:val="00200FBD"/>
    <w:rsid w:val="00204DB0"/>
    <w:rsid w:val="00205780"/>
    <w:rsid w:val="00215414"/>
    <w:rsid w:val="00216D2F"/>
    <w:rsid w:val="00225E3B"/>
    <w:rsid w:val="00234A74"/>
    <w:rsid w:val="0023543F"/>
    <w:rsid w:val="0024284B"/>
    <w:rsid w:val="00244672"/>
    <w:rsid w:val="002506D3"/>
    <w:rsid w:val="00250AC9"/>
    <w:rsid w:val="0025232A"/>
    <w:rsid w:val="00275E25"/>
    <w:rsid w:val="00276F3C"/>
    <w:rsid w:val="0028275F"/>
    <w:rsid w:val="002924C2"/>
    <w:rsid w:val="00295264"/>
    <w:rsid w:val="002967B8"/>
    <w:rsid w:val="002B34F1"/>
    <w:rsid w:val="002B794B"/>
    <w:rsid w:val="002B7AAB"/>
    <w:rsid w:val="002C0B93"/>
    <w:rsid w:val="002D44E5"/>
    <w:rsid w:val="002E5904"/>
    <w:rsid w:val="002E68DB"/>
    <w:rsid w:val="002F510C"/>
    <w:rsid w:val="002F59FB"/>
    <w:rsid w:val="00301FC1"/>
    <w:rsid w:val="0030292F"/>
    <w:rsid w:val="00305047"/>
    <w:rsid w:val="00305517"/>
    <w:rsid w:val="00312622"/>
    <w:rsid w:val="00315FDF"/>
    <w:rsid w:val="00316312"/>
    <w:rsid w:val="003246B2"/>
    <w:rsid w:val="00324B93"/>
    <w:rsid w:val="00340970"/>
    <w:rsid w:val="00342FA2"/>
    <w:rsid w:val="00344105"/>
    <w:rsid w:val="0036189D"/>
    <w:rsid w:val="003730B0"/>
    <w:rsid w:val="00386BB8"/>
    <w:rsid w:val="0039587A"/>
    <w:rsid w:val="00396A82"/>
    <w:rsid w:val="003A7B46"/>
    <w:rsid w:val="003E5770"/>
    <w:rsid w:val="003E76EF"/>
    <w:rsid w:val="003F1E14"/>
    <w:rsid w:val="003F5CD5"/>
    <w:rsid w:val="00414875"/>
    <w:rsid w:val="00426AA1"/>
    <w:rsid w:val="00427206"/>
    <w:rsid w:val="00434525"/>
    <w:rsid w:val="004372A3"/>
    <w:rsid w:val="00451A06"/>
    <w:rsid w:val="00452A97"/>
    <w:rsid w:val="004659A0"/>
    <w:rsid w:val="004A65C4"/>
    <w:rsid w:val="004A755D"/>
    <w:rsid w:val="004B04E9"/>
    <w:rsid w:val="004B3B67"/>
    <w:rsid w:val="004C01A8"/>
    <w:rsid w:val="004C5997"/>
    <w:rsid w:val="004D0638"/>
    <w:rsid w:val="004D3DB3"/>
    <w:rsid w:val="00500D73"/>
    <w:rsid w:val="00507598"/>
    <w:rsid w:val="0051163A"/>
    <w:rsid w:val="00512502"/>
    <w:rsid w:val="005141C9"/>
    <w:rsid w:val="00517BAC"/>
    <w:rsid w:val="0053575C"/>
    <w:rsid w:val="005376AE"/>
    <w:rsid w:val="00551D25"/>
    <w:rsid w:val="00562D0F"/>
    <w:rsid w:val="005671CB"/>
    <w:rsid w:val="00586A5A"/>
    <w:rsid w:val="00587AC7"/>
    <w:rsid w:val="005C069E"/>
    <w:rsid w:val="005C6749"/>
    <w:rsid w:val="005E64D0"/>
    <w:rsid w:val="005F01A2"/>
    <w:rsid w:val="005F10EF"/>
    <w:rsid w:val="00602B70"/>
    <w:rsid w:val="006112CA"/>
    <w:rsid w:val="00611380"/>
    <w:rsid w:val="006359E9"/>
    <w:rsid w:val="00636F7A"/>
    <w:rsid w:val="006379FA"/>
    <w:rsid w:val="006440AE"/>
    <w:rsid w:val="00647A86"/>
    <w:rsid w:val="00650F3E"/>
    <w:rsid w:val="00656A73"/>
    <w:rsid w:val="00660618"/>
    <w:rsid w:val="006675EF"/>
    <w:rsid w:val="00671DD5"/>
    <w:rsid w:val="006725C3"/>
    <w:rsid w:val="006728D0"/>
    <w:rsid w:val="00681AC3"/>
    <w:rsid w:val="00686B3A"/>
    <w:rsid w:val="006A7575"/>
    <w:rsid w:val="006B10C0"/>
    <w:rsid w:val="006B27F6"/>
    <w:rsid w:val="006C2D41"/>
    <w:rsid w:val="006C2DEB"/>
    <w:rsid w:val="006E35DC"/>
    <w:rsid w:val="006F078A"/>
    <w:rsid w:val="006F28A3"/>
    <w:rsid w:val="006F6511"/>
    <w:rsid w:val="006F738D"/>
    <w:rsid w:val="00701BA3"/>
    <w:rsid w:val="00702805"/>
    <w:rsid w:val="00712A43"/>
    <w:rsid w:val="0071363B"/>
    <w:rsid w:val="00721DE1"/>
    <w:rsid w:val="00723A66"/>
    <w:rsid w:val="00724FFF"/>
    <w:rsid w:val="00725C87"/>
    <w:rsid w:val="00732960"/>
    <w:rsid w:val="007372B1"/>
    <w:rsid w:val="00745B94"/>
    <w:rsid w:val="0075207C"/>
    <w:rsid w:val="00752892"/>
    <w:rsid w:val="0075617E"/>
    <w:rsid w:val="007623BC"/>
    <w:rsid w:val="0076546A"/>
    <w:rsid w:val="0076683B"/>
    <w:rsid w:val="00770D23"/>
    <w:rsid w:val="00776E32"/>
    <w:rsid w:val="00777A65"/>
    <w:rsid w:val="00777E71"/>
    <w:rsid w:val="0078139A"/>
    <w:rsid w:val="00786822"/>
    <w:rsid w:val="00793E8A"/>
    <w:rsid w:val="0079556A"/>
    <w:rsid w:val="007A276E"/>
    <w:rsid w:val="007A2C45"/>
    <w:rsid w:val="007A4404"/>
    <w:rsid w:val="007B610E"/>
    <w:rsid w:val="007C7081"/>
    <w:rsid w:val="007D37ED"/>
    <w:rsid w:val="007E4C37"/>
    <w:rsid w:val="007E6EF0"/>
    <w:rsid w:val="007F7330"/>
    <w:rsid w:val="00806FFF"/>
    <w:rsid w:val="0081322E"/>
    <w:rsid w:val="00813E2E"/>
    <w:rsid w:val="00823E03"/>
    <w:rsid w:val="008315A4"/>
    <w:rsid w:val="0083295F"/>
    <w:rsid w:val="008420A4"/>
    <w:rsid w:val="008460DC"/>
    <w:rsid w:val="00850ADC"/>
    <w:rsid w:val="00853FD2"/>
    <w:rsid w:val="00877B71"/>
    <w:rsid w:val="00882898"/>
    <w:rsid w:val="00884E3C"/>
    <w:rsid w:val="00891EE6"/>
    <w:rsid w:val="008A1224"/>
    <w:rsid w:val="008A792F"/>
    <w:rsid w:val="008B089F"/>
    <w:rsid w:val="008B3ED6"/>
    <w:rsid w:val="008C44BA"/>
    <w:rsid w:val="008C550C"/>
    <w:rsid w:val="008C6AF6"/>
    <w:rsid w:val="008E436E"/>
    <w:rsid w:val="008F273A"/>
    <w:rsid w:val="008F561B"/>
    <w:rsid w:val="008F6E42"/>
    <w:rsid w:val="0091245C"/>
    <w:rsid w:val="00912F6F"/>
    <w:rsid w:val="00913D84"/>
    <w:rsid w:val="0091575C"/>
    <w:rsid w:val="0092064C"/>
    <w:rsid w:val="009233BD"/>
    <w:rsid w:val="009236BA"/>
    <w:rsid w:val="009257DA"/>
    <w:rsid w:val="00936678"/>
    <w:rsid w:val="00947373"/>
    <w:rsid w:val="00951A55"/>
    <w:rsid w:val="00951BD8"/>
    <w:rsid w:val="00956151"/>
    <w:rsid w:val="00961D6D"/>
    <w:rsid w:val="00973A0F"/>
    <w:rsid w:val="009749D9"/>
    <w:rsid w:val="00974A78"/>
    <w:rsid w:val="00974B12"/>
    <w:rsid w:val="00976148"/>
    <w:rsid w:val="009924C6"/>
    <w:rsid w:val="0099285D"/>
    <w:rsid w:val="00995294"/>
    <w:rsid w:val="009A419E"/>
    <w:rsid w:val="009A5857"/>
    <w:rsid w:val="009B61B6"/>
    <w:rsid w:val="009C2D58"/>
    <w:rsid w:val="009E3077"/>
    <w:rsid w:val="009E66D8"/>
    <w:rsid w:val="009F2948"/>
    <w:rsid w:val="009F7A10"/>
    <w:rsid w:val="00A155E0"/>
    <w:rsid w:val="00A357FE"/>
    <w:rsid w:val="00A3608E"/>
    <w:rsid w:val="00A4502B"/>
    <w:rsid w:val="00A453D5"/>
    <w:rsid w:val="00A46053"/>
    <w:rsid w:val="00A67DEA"/>
    <w:rsid w:val="00A830B5"/>
    <w:rsid w:val="00A9173E"/>
    <w:rsid w:val="00A93FED"/>
    <w:rsid w:val="00A9608C"/>
    <w:rsid w:val="00A97813"/>
    <w:rsid w:val="00AA2103"/>
    <w:rsid w:val="00AB3044"/>
    <w:rsid w:val="00AC60A8"/>
    <w:rsid w:val="00AD4F33"/>
    <w:rsid w:val="00AE07AB"/>
    <w:rsid w:val="00AE166E"/>
    <w:rsid w:val="00AE4BF4"/>
    <w:rsid w:val="00AF51B0"/>
    <w:rsid w:val="00B0381E"/>
    <w:rsid w:val="00B045F0"/>
    <w:rsid w:val="00B05AFE"/>
    <w:rsid w:val="00B07FA3"/>
    <w:rsid w:val="00B10221"/>
    <w:rsid w:val="00B11C61"/>
    <w:rsid w:val="00B1612F"/>
    <w:rsid w:val="00B22A4C"/>
    <w:rsid w:val="00B25341"/>
    <w:rsid w:val="00B30DE6"/>
    <w:rsid w:val="00B31D04"/>
    <w:rsid w:val="00B703D6"/>
    <w:rsid w:val="00B70F79"/>
    <w:rsid w:val="00B75AA8"/>
    <w:rsid w:val="00B829E3"/>
    <w:rsid w:val="00B82BE8"/>
    <w:rsid w:val="00B866B7"/>
    <w:rsid w:val="00B86980"/>
    <w:rsid w:val="00B92BD9"/>
    <w:rsid w:val="00BA19FA"/>
    <w:rsid w:val="00BB0DF3"/>
    <w:rsid w:val="00BB77C1"/>
    <w:rsid w:val="00BD1B0E"/>
    <w:rsid w:val="00BD7066"/>
    <w:rsid w:val="00BF549D"/>
    <w:rsid w:val="00C04D39"/>
    <w:rsid w:val="00C10C74"/>
    <w:rsid w:val="00C13F5F"/>
    <w:rsid w:val="00C143E4"/>
    <w:rsid w:val="00C14AAF"/>
    <w:rsid w:val="00C15965"/>
    <w:rsid w:val="00C168FE"/>
    <w:rsid w:val="00C20D6F"/>
    <w:rsid w:val="00C26AEC"/>
    <w:rsid w:val="00C26DB3"/>
    <w:rsid w:val="00C27ED2"/>
    <w:rsid w:val="00C3491C"/>
    <w:rsid w:val="00C349C6"/>
    <w:rsid w:val="00C43922"/>
    <w:rsid w:val="00C52772"/>
    <w:rsid w:val="00C55207"/>
    <w:rsid w:val="00C63AE7"/>
    <w:rsid w:val="00C647D5"/>
    <w:rsid w:val="00C74854"/>
    <w:rsid w:val="00C752AA"/>
    <w:rsid w:val="00C77F85"/>
    <w:rsid w:val="00CB3E92"/>
    <w:rsid w:val="00CC03BA"/>
    <w:rsid w:val="00CC56BB"/>
    <w:rsid w:val="00CD1129"/>
    <w:rsid w:val="00CD1C49"/>
    <w:rsid w:val="00CD6D75"/>
    <w:rsid w:val="00CE12B0"/>
    <w:rsid w:val="00CE7B57"/>
    <w:rsid w:val="00CF62FC"/>
    <w:rsid w:val="00D063B8"/>
    <w:rsid w:val="00D117DF"/>
    <w:rsid w:val="00D236E0"/>
    <w:rsid w:val="00D23FAA"/>
    <w:rsid w:val="00D25D7D"/>
    <w:rsid w:val="00D32437"/>
    <w:rsid w:val="00D3740C"/>
    <w:rsid w:val="00D50E52"/>
    <w:rsid w:val="00D51F6C"/>
    <w:rsid w:val="00D52509"/>
    <w:rsid w:val="00D54F01"/>
    <w:rsid w:val="00D629B6"/>
    <w:rsid w:val="00D8156E"/>
    <w:rsid w:val="00DB4AE9"/>
    <w:rsid w:val="00DC3196"/>
    <w:rsid w:val="00DD1BE2"/>
    <w:rsid w:val="00DD5742"/>
    <w:rsid w:val="00DE554F"/>
    <w:rsid w:val="00DF4C89"/>
    <w:rsid w:val="00DF79DF"/>
    <w:rsid w:val="00DF7DB5"/>
    <w:rsid w:val="00E04BD9"/>
    <w:rsid w:val="00E1341B"/>
    <w:rsid w:val="00E14DEE"/>
    <w:rsid w:val="00E14F00"/>
    <w:rsid w:val="00E22885"/>
    <w:rsid w:val="00E22FA8"/>
    <w:rsid w:val="00E24B61"/>
    <w:rsid w:val="00E34D90"/>
    <w:rsid w:val="00E364F9"/>
    <w:rsid w:val="00E368C2"/>
    <w:rsid w:val="00E372FA"/>
    <w:rsid w:val="00E41770"/>
    <w:rsid w:val="00E4251A"/>
    <w:rsid w:val="00E4577A"/>
    <w:rsid w:val="00E46CDC"/>
    <w:rsid w:val="00E6780D"/>
    <w:rsid w:val="00E8611F"/>
    <w:rsid w:val="00EA7CEE"/>
    <w:rsid w:val="00EB19EC"/>
    <w:rsid w:val="00EB6183"/>
    <w:rsid w:val="00EB74EE"/>
    <w:rsid w:val="00EC7570"/>
    <w:rsid w:val="00ED1825"/>
    <w:rsid w:val="00EE2268"/>
    <w:rsid w:val="00EF1073"/>
    <w:rsid w:val="00F17279"/>
    <w:rsid w:val="00F2227C"/>
    <w:rsid w:val="00F2687F"/>
    <w:rsid w:val="00F347D8"/>
    <w:rsid w:val="00F363E1"/>
    <w:rsid w:val="00F36557"/>
    <w:rsid w:val="00F46D66"/>
    <w:rsid w:val="00F532AA"/>
    <w:rsid w:val="00F55013"/>
    <w:rsid w:val="00F62920"/>
    <w:rsid w:val="00F6523F"/>
    <w:rsid w:val="00F66813"/>
    <w:rsid w:val="00F85CB5"/>
    <w:rsid w:val="00F90413"/>
    <w:rsid w:val="00F96ADD"/>
    <w:rsid w:val="00F97AC2"/>
    <w:rsid w:val="00FA7E61"/>
    <w:rsid w:val="00FB72AF"/>
    <w:rsid w:val="00FC17CA"/>
    <w:rsid w:val="00FC301F"/>
    <w:rsid w:val="00FD2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D99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26AA1"/>
    <w:p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semiHidden/>
    <w:unhideWhenUsed/>
    <w:qFormat/>
    <w:rsid w:val="00042A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BD9"/>
    <w:rPr>
      <w:color w:val="0000FF" w:themeColor="hyperlink"/>
      <w:u w:val="single"/>
    </w:rPr>
  </w:style>
  <w:style w:type="paragraph" w:styleId="ListParagraph">
    <w:name w:val="List Paragraph"/>
    <w:basedOn w:val="Normal"/>
    <w:uiPriority w:val="34"/>
    <w:qFormat/>
    <w:rsid w:val="000D712D"/>
    <w:pPr>
      <w:ind w:left="720"/>
      <w:contextualSpacing/>
    </w:pPr>
  </w:style>
  <w:style w:type="paragraph" w:styleId="BalloonText">
    <w:name w:val="Balloon Text"/>
    <w:basedOn w:val="Normal"/>
    <w:link w:val="BalloonTextChar"/>
    <w:uiPriority w:val="99"/>
    <w:semiHidden/>
    <w:unhideWhenUsed/>
    <w:rsid w:val="000375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38"/>
    <w:rPr>
      <w:rFonts w:ascii="Lucida Grande" w:hAnsi="Lucida Grande" w:cs="Lucida Grande"/>
      <w:sz w:val="18"/>
      <w:szCs w:val="18"/>
    </w:rPr>
  </w:style>
  <w:style w:type="paragraph" w:styleId="NormalWeb">
    <w:name w:val="Normal (Web)"/>
    <w:basedOn w:val="Normal"/>
    <w:uiPriority w:val="99"/>
    <w:unhideWhenUsed/>
    <w:rsid w:val="00C26AE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C2D58"/>
    <w:pPr>
      <w:tabs>
        <w:tab w:val="center" w:pos="4320"/>
        <w:tab w:val="right" w:pos="8640"/>
      </w:tabs>
    </w:pPr>
  </w:style>
  <w:style w:type="character" w:customStyle="1" w:styleId="HeaderChar">
    <w:name w:val="Header Char"/>
    <w:basedOn w:val="DefaultParagraphFont"/>
    <w:link w:val="Header"/>
    <w:uiPriority w:val="99"/>
    <w:rsid w:val="009C2D58"/>
  </w:style>
  <w:style w:type="character" w:styleId="PageNumber">
    <w:name w:val="page number"/>
    <w:basedOn w:val="DefaultParagraphFont"/>
    <w:uiPriority w:val="99"/>
    <w:semiHidden/>
    <w:unhideWhenUsed/>
    <w:rsid w:val="009C2D58"/>
  </w:style>
  <w:style w:type="character" w:styleId="FollowedHyperlink">
    <w:name w:val="FollowedHyperlink"/>
    <w:basedOn w:val="DefaultParagraphFont"/>
    <w:uiPriority w:val="99"/>
    <w:semiHidden/>
    <w:unhideWhenUsed/>
    <w:rsid w:val="009924C6"/>
    <w:rPr>
      <w:color w:val="800080" w:themeColor="followedHyperlink"/>
      <w:u w:val="single"/>
    </w:rPr>
  </w:style>
  <w:style w:type="character" w:customStyle="1" w:styleId="Heading2Char">
    <w:name w:val="Heading 2 Char"/>
    <w:basedOn w:val="DefaultParagraphFont"/>
    <w:link w:val="Heading2"/>
    <w:uiPriority w:val="9"/>
    <w:rsid w:val="00426AA1"/>
    <w:rPr>
      <w:rFonts w:ascii="Times" w:hAnsi="Times"/>
      <w:b/>
      <w:bCs/>
      <w:sz w:val="36"/>
      <w:szCs w:val="36"/>
    </w:rPr>
  </w:style>
  <w:style w:type="character" w:customStyle="1" w:styleId="apple-converted-space">
    <w:name w:val="apple-converted-space"/>
    <w:basedOn w:val="DefaultParagraphFont"/>
    <w:rsid w:val="00186FD3"/>
  </w:style>
  <w:style w:type="character" w:customStyle="1" w:styleId="Heading1Char">
    <w:name w:val="Heading 1 Char"/>
    <w:basedOn w:val="DefaultParagraphFont"/>
    <w:link w:val="Heading1"/>
    <w:uiPriority w:val="9"/>
    <w:rsid w:val="004372A3"/>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4372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2A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86BB8"/>
    <w:rPr>
      <w:b/>
      <w:bCs/>
    </w:rPr>
  </w:style>
  <w:style w:type="character" w:customStyle="1" w:styleId="Heading4Char">
    <w:name w:val="Heading 4 Char"/>
    <w:basedOn w:val="DefaultParagraphFont"/>
    <w:link w:val="Heading4"/>
    <w:uiPriority w:val="9"/>
    <w:semiHidden/>
    <w:rsid w:val="00042A78"/>
    <w:rPr>
      <w:rFonts w:asciiTheme="majorHAnsi" w:eastAsiaTheme="majorEastAsia" w:hAnsiTheme="majorHAnsi" w:cstheme="majorBidi"/>
      <w:b/>
      <w:bCs/>
      <w:i/>
      <w:iCs/>
      <w:color w:val="4F81BD" w:themeColor="accent1"/>
    </w:rPr>
  </w:style>
  <w:style w:type="paragraph" w:customStyle="1" w:styleId="Normal1">
    <w:name w:val="Normal1"/>
    <w:rsid w:val="0030292F"/>
    <w:pPr>
      <w:tabs>
        <w:tab w:val="right" w:pos="9360"/>
      </w:tabs>
      <w:spacing w:before="80"/>
    </w:pPr>
    <w:rPr>
      <w:rFonts w:ascii="Cambria" w:eastAsia="Cambria" w:hAnsi="Cambria" w:cs="Cambria"/>
      <w:b/>
    </w:rPr>
  </w:style>
  <w:style w:type="paragraph" w:styleId="FootnoteText">
    <w:name w:val="footnote text"/>
    <w:basedOn w:val="Normal"/>
    <w:link w:val="FootnoteTextChar"/>
    <w:uiPriority w:val="99"/>
    <w:unhideWhenUsed/>
    <w:rsid w:val="0030292F"/>
    <w:pPr>
      <w:tabs>
        <w:tab w:val="right" w:pos="9360"/>
      </w:tabs>
    </w:pPr>
    <w:rPr>
      <w:rFonts w:ascii="Cambria" w:eastAsia="Cambria" w:hAnsi="Cambria" w:cs="Cambria"/>
      <w:b/>
    </w:rPr>
  </w:style>
  <w:style w:type="character" w:customStyle="1" w:styleId="FootnoteTextChar">
    <w:name w:val="Footnote Text Char"/>
    <w:basedOn w:val="DefaultParagraphFont"/>
    <w:link w:val="FootnoteText"/>
    <w:uiPriority w:val="99"/>
    <w:rsid w:val="0030292F"/>
    <w:rPr>
      <w:rFonts w:ascii="Cambria" w:eastAsia="Cambria" w:hAnsi="Cambria" w:cs="Cambria"/>
      <w:b/>
    </w:rPr>
  </w:style>
  <w:style w:type="character" w:styleId="FootnoteReference">
    <w:name w:val="footnote reference"/>
    <w:basedOn w:val="DefaultParagraphFont"/>
    <w:uiPriority w:val="99"/>
    <w:unhideWhenUsed/>
    <w:rsid w:val="0030292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26AA1"/>
    <w:p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semiHidden/>
    <w:unhideWhenUsed/>
    <w:qFormat/>
    <w:rsid w:val="00042A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BD9"/>
    <w:rPr>
      <w:color w:val="0000FF" w:themeColor="hyperlink"/>
      <w:u w:val="single"/>
    </w:rPr>
  </w:style>
  <w:style w:type="paragraph" w:styleId="ListParagraph">
    <w:name w:val="List Paragraph"/>
    <w:basedOn w:val="Normal"/>
    <w:uiPriority w:val="34"/>
    <w:qFormat/>
    <w:rsid w:val="000D712D"/>
    <w:pPr>
      <w:ind w:left="720"/>
      <w:contextualSpacing/>
    </w:pPr>
  </w:style>
  <w:style w:type="paragraph" w:styleId="BalloonText">
    <w:name w:val="Balloon Text"/>
    <w:basedOn w:val="Normal"/>
    <w:link w:val="BalloonTextChar"/>
    <w:uiPriority w:val="99"/>
    <w:semiHidden/>
    <w:unhideWhenUsed/>
    <w:rsid w:val="000375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38"/>
    <w:rPr>
      <w:rFonts w:ascii="Lucida Grande" w:hAnsi="Lucida Grande" w:cs="Lucida Grande"/>
      <w:sz w:val="18"/>
      <w:szCs w:val="18"/>
    </w:rPr>
  </w:style>
  <w:style w:type="paragraph" w:styleId="NormalWeb">
    <w:name w:val="Normal (Web)"/>
    <w:basedOn w:val="Normal"/>
    <w:uiPriority w:val="99"/>
    <w:unhideWhenUsed/>
    <w:rsid w:val="00C26AE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C2D58"/>
    <w:pPr>
      <w:tabs>
        <w:tab w:val="center" w:pos="4320"/>
        <w:tab w:val="right" w:pos="8640"/>
      </w:tabs>
    </w:pPr>
  </w:style>
  <w:style w:type="character" w:customStyle="1" w:styleId="HeaderChar">
    <w:name w:val="Header Char"/>
    <w:basedOn w:val="DefaultParagraphFont"/>
    <w:link w:val="Header"/>
    <w:uiPriority w:val="99"/>
    <w:rsid w:val="009C2D58"/>
  </w:style>
  <w:style w:type="character" w:styleId="PageNumber">
    <w:name w:val="page number"/>
    <w:basedOn w:val="DefaultParagraphFont"/>
    <w:uiPriority w:val="99"/>
    <w:semiHidden/>
    <w:unhideWhenUsed/>
    <w:rsid w:val="009C2D58"/>
  </w:style>
  <w:style w:type="character" w:styleId="FollowedHyperlink">
    <w:name w:val="FollowedHyperlink"/>
    <w:basedOn w:val="DefaultParagraphFont"/>
    <w:uiPriority w:val="99"/>
    <w:semiHidden/>
    <w:unhideWhenUsed/>
    <w:rsid w:val="009924C6"/>
    <w:rPr>
      <w:color w:val="800080" w:themeColor="followedHyperlink"/>
      <w:u w:val="single"/>
    </w:rPr>
  </w:style>
  <w:style w:type="character" w:customStyle="1" w:styleId="Heading2Char">
    <w:name w:val="Heading 2 Char"/>
    <w:basedOn w:val="DefaultParagraphFont"/>
    <w:link w:val="Heading2"/>
    <w:uiPriority w:val="9"/>
    <w:rsid w:val="00426AA1"/>
    <w:rPr>
      <w:rFonts w:ascii="Times" w:hAnsi="Times"/>
      <w:b/>
      <w:bCs/>
      <w:sz w:val="36"/>
      <w:szCs w:val="36"/>
    </w:rPr>
  </w:style>
  <w:style w:type="character" w:customStyle="1" w:styleId="apple-converted-space">
    <w:name w:val="apple-converted-space"/>
    <w:basedOn w:val="DefaultParagraphFont"/>
    <w:rsid w:val="00186FD3"/>
  </w:style>
  <w:style w:type="character" w:customStyle="1" w:styleId="Heading1Char">
    <w:name w:val="Heading 1 Char"/>
    <w:basedOn w:val="DefaultParagraphFont"/>
    <w:link w:val="Heading1"/>
    <w:uiPriority w:val="9"/>
    <w:rsid w:val="004372A3"/>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4372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2A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86BB8"/>
    <w:rPr>
      <w:b/>
      <w:bCs/>
    </w:rPr>
  </w:style>
  <w:style w:type="character" w:customStyle="1" w:styleId="Heading4Char">
    <w:name w:val="Heading 4 Char"/>
    <w:basedOn w:val="DefaultParagraphFont"/>
    <w:link w:val="Heading4"/>
    <w:uiPriority w:val="9"/>
    <w:semiHidden/>
    <w:rsid w:val="00042A78"/>
    <w:rPr>
      <w:rFonts w:asciiTheme="majorHAnsi" w:eastAsiaTheme="majorEastAsia" w:hAnsiTheme="majorHAnsi" w:cstheme="majorBidi"/>
      <w:b/>
      <w:bCs/>
      <w:i/>
      <w:iCs/>
      <w:color w:val="4F81BD" w:themeColor="accent1"/>
    </w:rPr>
  </w:style>
  <w:style w:type="paragraph" w:customStyle="1" w:styleId="Normal1">
    <w:name w:val="Normal1"/>
    <w:rsid w:val="0030292F"/>
    <w:pPr>
      <w:tabs>
        <w:tab w:val="right" w:pos="9360"/>
      </w:tabs>
      <w:spacing w:before="80"/>
    </w:pPr>
    <w:rPr>
      <w:rFonts w:ascii="Cambria" w:eastAsia="Cambria" w:hAnsi="Cambria" w:cs="Cambria"/>
      <w:b/>
    </w:rPr>
  </w:style>
  <w:style w:type="paragraph" w:styleId="FootnoteText">
    <w:name w:val="footnote text"/>
    <w:basedOn w:val="Normal"/>
    <w:link w:val="FootnoteTextChar"/>
    <w:uiPriority w:val="99"/>
    <w:unhideWhenUsed/>
    <w:rsid w:val="0030292F"/>
    <w:pPr>
      <w:tabs>
        <w:tab w:val="right" w:pos="9360"/>
      </w:tabs>
    </w:pPr>
    <w:rPr>
      <w:rFonts w:ascii="Cambria" w:eastAsia="Cambria" w:hAnsi="Cambria" w:cs="Cambria"/>
      <w:b/>
    </w:rPr>
  </w:style>
  <w:style w:type="character" w:customStyle="1" w:styleId="FootnoteTextChar">
    <w:name w:val="Footnote Text Char"/>
    <w:basedOn w:val="DefaultParagraphFont"/>
    <w:link w:val="FootnoteText"/>
    <w:uiPriority w:val="99"/>
    <w:rsid w:val="0030292F"/>
    <w:rPr>
      <w:rFonts w:ascii="Cambria" w:eastAsia="Cambria" w:hAnsi="Cambria" w:cs="Cambria"/>
      <w:b/>
    </w:rPr>
  </w:style>
  <w:style w:type="character" w:styleId="FootnoteReference">
    <w:name w:val="footnote reference"/>
    <w:basedOn w:val="DefaultParagraphFont"/>
    <w:uiPriority w:val="99"/>
    <w:unhideWhenUsed/>
    <w:rsid w:val="003029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16634">
      <w:bodyDiv w:val="1"/>
      <w:marLeft w:val="0"/>
      <w:marRight w:val="0"/>
      <w:marTop w:val="0"/>
      <w:marBottom w:val="0"/>
      <w:divBdr>
        <w:top w:val="none" w:sz="0" w:space="0" w:color="auto"/>
        <w:left w:val="none" w:sz="0" w:space="0" w:color="auto"/>
        <w:bottom w:val="none" w:sz="0" w:space="0" w:color="auto"/>
        <w:right w:val="none" w:sz="0" w:space="0" w:color="auto"/>
      </w:divBdr>
    </w:div>
    <w:div w:id="568733084">
      <w:bodyDiv w:val="1"/>
      <w:marLeft w:val="0"/>
      <w:marRight w:val="0"/>
      <w:marTop w:val="0"/>
      <w:marBottom w:val="0"/>
      <w:divBdr>
        <w:top w:val="none" w:sz="0" w:space="0" w:color="auto"/>
        <w:left w:val="none" w:sz="0" w:space="0" w:color="auto"/>
        <w:bottom w:val="none" w:sz="0" w:space="0" w:color="auto"/>
        <w:right w:val="none" w:sz="0" w:space="0" w:color="auto"/>
      </w:divBdr>
    </w:div>
    <w:div w:id="674385705">
      <w:bodyDiv w:val="1"/>
      <w:marLeft w:val="0"/>
      <w:marRight w:val="0"/>
      <w:marTop w:val="0"/>
      <w:marBottom w:val="0"/>
      <w:divBdr>
        <w:top w:val="none" w:sz="0" w:space="0" w:color="auto"/>
        <w:left w:val="none" w:sz="0" w:space="0" w:color="auto"/>
        <w:bottom w:val="none" w:sz="0" w:space="0" w:color="auto"/>
        <w:right w:val="none" w:sz="0" w:space="0" w:color="auto"/>
      </w:divBdr>
    </w:div>
    <w:div w:id="845437666">
      <w:bodyDiv w:val="1"/>
      <w:marLeft w:val="0"/>
      <w:marRight w:val="0"/>
      <w:marTop w:val="0"/>
      <w:marBottom w:val="0"/>
      <w:divBdr>
        <w:top w:val="none" w:sz="0" w:space="0" w:color="auto"/>
        <w:left w:val="none" w:sz="0" w:space="0" w:color="auto"/>
        <w:bottom w:val="none" w:sz="0" w:space="0" w:color="auto"/>
        <w:right w:val="none" w:sz="0" w:space="0" w:color="auto"/>
      </w:divBdr>
    </w:div>
    <w:div w:id="883105298">
      <w:bodyDiv w:val="1"/>
      <w:marLeft w:val="0"/>
      <w:marRight w:val="0"/>
      <w:marTop w:val="0"/>
      <w:marBottom w:val="0"/>
      <w:divBdr>
        <w:top w:val="none" w:sz="0" w:space="0" w:color="auto"/>
        <w:left w:val="none" w:sz="0" w:space="0" w:color="auto"/>
        <w:bottom w:val="none" w:sz="0" w:space="0" w:color="auto"/>
        <w:right w:val="none" w:sz="0" w:space="0" w:color="auto"/>
      </w:divBdr>
    </w:div>
    <w:div w:id="890077023">
      <w:bodyDiv w:val="1"/>
      <w:marLeft w:val="0"/>
      <w:marRight w:val="0"/>
      <w:marTop w:val="0"/>
      <w:marBottom w:val="0"/>
      <w:divBdr>
        <w:top w:val="none" w:sz="0" w:space="0" w:color="auto"/>
        <w:left w:val="none" w:sz="0" w:space="0" w:color="auto"/>
        <w:bottom w:val="none" w:sz="0" w:space="0" w:color="auto"/>
        <w:right w:val="none" w:sz="0" w:space="0" w:color="auto"/>
      </w:divBdr>
    </w:div>
    <w:div w:id="1241448848">
      <w:bodyDiv w:val="1"/>
      <w:marLeft w:val="0"/>
      <w:marRight w:val="0"/>
      <w:marTop w:val="0"/>
      <w:marBottom w:val="0"/>
      <w:divBdr>
        <w:top w:val="none" w:sz="0" w:space="0" w:color="auto"/>
        <w:left w:val="none" w:sz="0" w:space="0" w:color="auto"/>
        <w:bottom w:val="none" w:sz="0" w:space="0" w:color="auto"/>
        <w:right w:val="none" w:sz="0" w:space="0" w:color="auto"/>
      </w:divBdr>
    </w:div>
    <w:div w:id="1535147186">
      <w:bodyDiv w:val="1"/>
      <w:marLeft w:val="0"/>
      <w:marRight w:val="0"/>
      <w:marTop w:val="0"/>
      <w:marBottom w:val="0"/>
      <w:divBdr>
        <w:top w:val="none" w:sz="0" w:space="0" w:color="auto"/>
        <w:left w:val="none" w:sz="0" w:space="0" w:color="auto"/>
        <w:bottom w:val="none" w:sz="0" w:space="0" w:color="auto"/>
        <w:right w:val="none" w:sz="0" w:space="0" w:color="auto"/>
      </w:divBdr>
    </w:div>
    <w:div w:id="1711956907">
      <w:bodyDiv w:val="1"/>
      <w:marLeft w:val="0"/>
      <w:marRight w:val="0"/>
      <w:marTop w:val="0"/>
      <w:marBottom w:val="0"/>
      <w:divBdr>
        <w:top w:val="none" w:sz="0" w:space="0" w:color="auto"/>
        <w:left w:val="none" w:sz="0" w:space="0" w:color="auto"/>
        <w:bottom w:val="none" w:sz="0" w:space="0" w:color="auto"/>
        <w:right w:val="none" w:sz="0" w:space="0" w:color="auto"/>
      </w:divBdr>
    </w:div>
    <w:div w:id="1744790811">
      <w:bodyDiv w:val="1"/>
      <w:marLeft w:val="0"/>
      <w:marRight w:val="0"/>
      <w:marTop w:val="0"/>
      <w:marBottom w:val="0"/>
      <w:divBdr>
        <w:top w:val="none" w:sz="0" w:space="0" w:color="auto"/>
        <w:left w:val="none" w:sz="0" w:space="0" w:color="auto"/>
        <w:bottom w:val="none" w:sz="0" w:space="0" w:color="auto"/>
        <w:right w:val="none" w:sz="0" w:space="0" w:color="auto"/>
      </w:divBdr>
    </w:div>
    <w:div w:id="1780761442">
      <w:bodyDiv w:val="1"/>
      <w:marLeft w:val="0"/>
      <w:marRight w:val="0"/>
      <w:marTop w:val="0"/>
      <w:marBottom w:val="0"/>
      <w:divBdr>
        <w:top w:val="none" w:sz="0" w:space="0" w:color="auto"/>
        <w:left w:val="none" w:sz="0" w:space="0" w:color="auto"/>
        <w:bottom w:val="none" w:sz="0" w:space="0" w:color="auto"/>
        <w:right w:val="none" w:sz="0" w:space="0" w:color="auto"/>
      </w:divBdr>
      <w:divsChild>
        <w:div w:id="1364598224">
          <w:marLeft w:val="0"/>
          <w:marRight w:val="0"/>
          <w:marTop w:val="0"/>
          <w:marBottom w:val="0"/>
          <w:divBdr>
            <w:top w:val="none" w:sz="0" w:space="0" w:color="auto"/>
            <w:left w:val="none" w:sz="0" w:space="0" w:color="auto"/>
            <w:bottom w:val="none" w:sz="0" w:space="0" w:color="auto"/>
            <w:right w:val="none" w:sz="0" w:space="0" w:color="auto"/>
          </w:divBdr>
        </w:div>
        <w:div w:id="1407266425">
          <w:marLeft w:val="0"/>
          <w:marRight w:val="0"/>
          <w:marTop w:val="0"/>
          <w:marBottom w:val="0"/>
          <w:divBdr>
            <w:top w:val="none" w:sz="0" w:space="0" w:color="auto"/>
            <w:left w:val="none" w:sz="0" w:space="0" w:color="auto"/>
            <w:bottom w:val="none" w:sz="0" w:space="0" w:color="auto"/>
            <w:right w:val="none" w:sz="0" w:space="0" w:color="auto"/>
          </w:divBdr>
        </w:div>
        <w:div w:id="2142263602">
          <w:marLeft w:val="0"/>
          <w:marRight w:val="0"/>
          <w:marTop w:val="0"/>
          <w:marBottom w:val="0"/>
          <w:divBdr>
            <w:top w:val="none" w:sz="0" w:space="0" w:color="auto"/>
            <w:left w:val="none" w:sz="0" w:space="0" w:color="auto"/>
            <w:bottom w:val="none" w:sz="0" w:space="0" w:color="auto"/>
            <w:right w:val="none" w:sz="0" w:space="0" w:color="auto"/>
          </w:divBdr>
        </w:div>
        <w:div w:id="1844739288">
          <w:marLeft w:val="0"/>
          <w:marRight w:val="0"/>
          <w:marTop w:val="0"/>
          <w:marBottom w:val="0"/>
          <w:divBdr>
            <w:top w:val="none" w:sz="0" w:space="0" w:color="auto"/>
            <w:left w:val="none" w:sz="0" w:space="0" w:color="auto"/>
            <w:bottom w:val="none" w:sz="0" w:space="0" w:color="auto"/>
            <w:right w:val="none" w:sz="0" w:space="0" w:color="auto"/>
          </w:divBdr>
        </w:div>
        <w:div w:id="78599622">
          <w:marLeft w:val="0"/>
          <w:marRight w:val="0"/>
          <w:marTop w:val="0"/>
          <w:marBottom w:val="0"/>
          <w:divBdr>
            <w:top w:val="none" w:sz="0" w:space="0" w:color="auto"/>
            <w:left w:val="none" w:sz="0" w:space="0" w:color="auto"/>
            <w:bottom w:val="none" w:sz="0" w:space="0" w:color="auto"/>
            <w:right w:val="none" w:sz="0" w:space="0" w:color="auto"/>
          </w:divBdr>
        </w:div>
        <w:div w:id="918248375">
          <w:marLeft w:val="0"/>
          <w:marRight w:val="0"/>
          <w:marTop w:val="0"/>
          <w:marBottom w:val="0"/>
          <w:divBdr>
            <w:top w:val="none" w:sz="0" w:space="0" w:color="auto"/>
            <w:left w:val="none" w:sz="0" w:space="0" w:color="auto"/>
            <w:bottom w:val="none" w:sz="0" w:space="0" w:color="auto"/>
            <w:right w:val="none" w:sz="0" w:space="0" w:color="auto"/>
          </w:divBdr>
        </w:div>
        <w:div w:id="433943900">
          <w:marLeft w:val="0"/>
          <w:marRight w:val="0"/>
          <w:marTop w:val="0"/>
          <w:marBottom w:val="0"/>
          <w:divBdr>
            <w:top w:val="none" w:sz="0" w:space="0" w:color="auto"/>
            <w:left w:val="none" w:sz="0" w:space="0" w:color="auto"/>
            <w:bottom w:val="none" w:sz="0" w:space="0" w:color="auto"/>
            <w:right w:val="none" w:sz="0" w:space="0" w:color="auto"/>
          </w:divBdr>
        </w:div>
        <w:div w:id="1997219676">
          <w:marLeft w:val="0"/>
          <w:marRight w:val="0"/>
          <w:marTop w:val="0"/>
          <w:marBottom w:val="0"/>
          <w:divBdr>
            <w:top w:val="none" w:sz="0" w:space="0" w:color="auto"/>
            <w:left w:val="none" w:sz="0" w:space="0" w:color="auto"/>
            <w:bottom w:val="none" w:sz="0" w:space="0" w:color="auto"/>
            <w:right w:val="none" w:sz="0" w:space="0" w:color="auto"/>
          </w:divBdr>
        </w:div>
        <w:div w:id="106972737">
          <w:marLeft w:val="0"/>
          <w:marRight w:val="0"/>
          <w:marTop w:val="0"/>
          <w:marBottom w:val="0"/>
          <w:divBdr>
            <w:top w:val="none" w:sz="0" w:space="0" w:color="auto"/>
            <w:left w:val="none" w:sz="0" w:space="0" w:color="auto"/>
            <w:bottom w:val="none" w:sz="0" w:space="0" w:color="auto"/>
            <w:right w:val="none" w:sz="0" w:space="0" w:color="auto"/>
          </w:divBdr>
        </w:div>
        <w:div w:id="1360164473">
          <w:marLeft w:val="0"/>
          <w:marRight w:val="0"/>
          <w:marTop w:val="0"/>
          <w:marBottom w:val="0"/>
          <w:divBdr>
            <w:top w:val="none" w:sz="0" w:space="0" w:color="auto"/>
            <w:left w:val="none" w:sz="0" w:space="0" w:color="auto"/>
            <w:bottom w:val="none" w:sz="0" w:space="0" w:color="auto"/>
            <w:right w:val="none" w:sz="0" w:space="0" w:color="auto"/>
          </w:divBdr>
        </w:div>
        <w:div w:id="850290731">
          <w:marLeft w:val="0"/>
          <w:marRight w:val="0"/>
          <w:marTop w:val="0"/>
          <w:marBottom w:val="0"/>
          <w:divBdr>
            <w:top w:val="none" w:sz="0" w:space="0" w:color="auto"/>
            <w:left w:val="none" w:sz="0" w:space="0" w:color="auto"/>
            <w:bottom w:val="none" w:sz="0" w:space="0" w:color="auto"/>
            <w:right w:val="none" w:sz="0" w:space="0" w:color="auto"/>
          </w:divBdr>
        </w:div>
        <w:div w:id="1334190024">
          <w:marLeft w:val="0"/>
          <w:marRight w:val="0"/>
          <w:marTop w:val="0"/>
          <w:marBottom w:val="0"/>
          <w:divBdr>
            <w:top w:val="none" w:sz="0" w:space="0" w:color="auto"/>
            <w:left w:val="none" w:sz="0" w:space="0" w:color="auto"/>
            <w:bottom w:val="none" w:sz="0" w:space="0" w:color="auto"/>
            <w:right w:val="none" w:sz="0" w:space="0" w:color="auto"/>
          </w:divBdr>
        </w:div>
        <w:div w:id="1038314237">
          <w:marLeft w:val="0"/>
          <w:marRight w:val="0"/>
          <w:marTop w:val="0"/>
          <w:marBottom w:val="0"/>
          <w:divBdr>
            <w:top w:val="none" w:sz="0" w:space="0" w:color="auto"/>
            <w:left w:val="none" w:sz="0" w:space="0" w:color="auto"/>
            <w:bottom w:val="none" w:sz="0" w:space="0" w:color="auto"/>
            <w:right w:val="none" w:sz="0" w:space="0" w:color="auto"/>
          </w:divBdr>
        </w:div>
        <w:div w:id="381366774">
          <w:marLeft w:val="0"/>
          <w:marRight w:val="0"/>
          <w:marTop w:val="0"/>
          <w:marBottom w:val="0"/>
          <w:divBdr>
            <w:top w:val="none" w:sz="0" w:space="0" w:color="auto"/>
            <w:left w:val="none" w:sz="0" w:space="0" w:color="auto"/>
            <w:bottom w:val="none" w:sz="0" w:space="0" w:color="auto"/>
            <w:right w:val="none" w:sz="0" w:space="0" w:color="auto"/>
          </w:divBdr>
        </w:div>
        <w:div w:id="1191408205">
          <w:marLeft w:val="0"/>
          <w:marRight w:val="0"/>
          <w:marTop w:val="0"/>
          <w:marBottom w:val="0"/>
          <w:divBdr>
            <w:top w:val="none" w:sz="0" w:space="0" w:color="auto"/>
            <w:left w:val="none" w:sz="0" w:space="0" w:color="auto"/>
            <w:bottom w:val="none" w:sz="0" w:space="0" w:color="auto"/>
            <w:right w:val="none" w:sz="0" w:space="0" w:color="auto"/>
          </w:divBdr>
        </w:div>
        <w:div w:id="187567643">
          <w:marLeft w:val="0"/>
          <w:marRight w:val="0"/>
          <w:marTop w:val="0"/>
          <w:marBottom w:val="0"/>
          <w:divBdr>
            <w:top w:val="none" w:sz="0" w:space="0" w:color="auto"/>
            <w:left w:val="none" w:sz="0" w:space="0" w:color="auto"/>
            <w:bottom w:val="none" w:sz="0" w:space="0" w:color="auto"/>
            <w:right w:val="none" w:sz="0" w:space="0" w:color="auto"/>
          </w:divBdr>
        </w:div>
        <w:div w:id="813106468">
          <w:marLeft w:val="0"/>
          <w:marRight w:val="0"/>
          <w:marTop w:val="0"/>
          <w:marBottom w:val="0"/>
          <w:divBdr>
            <w:top w:val="none" w:sz="0" w:space="0" w:color="auto"/>
            <w:left w:val="none" w:sz="0" w:space="0" w:color="auto"/>
            <w:bottom w:val="none" w:sz="0" w:space="0" w:color="auto"/>
            <w:right w:val="none" w:sz="0" w:space="0" w:color="auto"/>
          </w:divBdr>
        </w:div>
        <w:div w:id="1144005902">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641424330">
          <w:marLeft w:val="0"/>
          <w:marRight w:val="0"/>
          <w:marTop w:val="0"/>
          <w:marBottom w:val="0"/>
          <w:divBdr>
            <w:top w:val="none" w:sz="0" w:space="0" w:color="auto"/>
            <w:left w:val="none" w:sz="0" w:space="0" w:color="auto"/>
            <w:bottom w:val="none" w:sz="0" w:space="0" w:color="auto"/>
            <w:right w:val="none" w:sz="0" w:space="0" w:color="auto"/>
          </w:divBdr>
        </w:div>
        <w:div w:id="22367221">
          <w:marLeft w:val="0"/>
          <w:marRight w:val="0"/>
          <w:marTop w:val="0"/>
          <w:marBottom w:val="0"/>
          <w:divBdr>
            <w:top w:val="none" w:sz="0" w:space="0" w:color="auto"/>
            <w:left w:val="none" w:sz="0" w:space="0" w:color="auto"/>
            <w:bottom w:val="none" w:sz="0" w:space="0" w:color="auto"/>
            <w:right w:val="none" w:sz="0" w:space="0" w:color="auto"/>
          </w:divBdr>
        </w:div>
        <w:div w:id="409234866">
          <w:marLeft w:val="0"/>
          <w:marRight w:val="0"/>
          <w:marTop w:val="0"/>
          <w:marBottom w:val="0"/>
          <w:divBdr>
            <w:top w:val="none" w:sz="0" w:space="0" w:color="auto"/>
            <w:left w:val="none" w:sz="0" w:space="0" w:color="auto"/>
            <w:bottom w:val="none" w:sz="0" w:space="0" w:color="auto"/>
            <w:right w:val="none" w:sz="0" w:space="0" w:color="auto"/>
          </w:divBdr>
        </w:div>
        <w:div w:id="2104840062">
          <w:marLeft w:val="0"/>
          <w:marRight w:val="0"/>
          <w:marTop w:val="0"/>
          <w:marBottom w:val="0"/>
          <w:divBdr>
            <w:top w:val="none" w:sz="0" w:space="0" w:color="auto"/>
            <w:left w:val="none" w:sz="0" w:space="0" w:color="auto"/>
            <w:bottom w:val="none" w:sz="0" w:space="0" w:color="auto"/>
            <w:right w:val="none" w:sz="0" w:space="0" w:color="auto"/>
          </w:divBdr>
        </w:div>
        <w:div w:id="627321838">
          <w:marLeft w:val="0"/>
          <w:marRight w:val="0"/>
          <w:marTop w:val="0"/>
          <w:marBottom w:val="0"/>
          <w:divBdr>
            <w:top w:val="none" w:sz="0" w:space="0" w:color="auto"/>
            <w:left w:val="none" w:sz="0" w:space="0" w:color="auto"/>
            <w:bottom w:val="none" w:sz="0" w:space="0" w:color="auto"/>
            <w:right w:val="none" w:sz="0" w:space="0" w:color="auto"/>
          </w:divBdr>
        </w:div>
      </w:divsChild>
    </w:div>
    <w:div w:id="1838885140">
      <w:bodyDiv w:val="1"/>
      <w:marLeft w:val="0"/>
      <w:marRight w:val="0"/>
      <w:marTop w:val="0"/>
      <w:marBottom w:val="0"/>
      <w:divBdr>
        <w:top w:val="none" w:sz="0" w:space="0" w:color="auto"/>
        <w:left w:val="none" w:sz="0" w:space="0" w:color="auto"/>
        <w:bottom w:val="none" w:sz="0" w:space="0" w:color="auto"/>
        <w:right w:val="none" w:sz="0" w:space="0" w:color="auto"/>
      </w:divBdr>
    </w:div>
    <w:div w:id="1925216508">
      <w:bodyDiv w:val="1"/>
      <w:marLeft w:val="0"/>
      <w:marRight w:val="0"/>
      <w:marTop w:val="0"/>
      <w:marBottom w:val="0"/>
      <w:divBdr>
        <w:top w:val="none" w:sz="0" w:space="0" w:color="auto"/>
        <w:left w:val="none" w:sz="0" w:space="0" w:color="auto"/>
        <w:bottom w:val="none" w:sz="0" w:space="0" w:color="auto"/>
        <w:right w:val="none" w:sz="0" w:space="0" w:color="auto"/>
      </w:divBdr>
    </w:div>
    <w:div w:id="2064211381">
      <w:bodyDiv w:val="1"/>
      <w:marLeft w:val="0"/>
      <w:marRight w:val="0"/>
      <w:marTop w:val="0"/>
      <w:marBottom w:val="0"/>
      <w:divBdr>
        <w:top w:val="none" w:sz="0" w:space="0" w:color="auto"/>
        <w:left w:val="none" w:sz="0" w:space="0" w:color="auto"/>
        <w:bottom w:val="none" w:sz="0" w:space="0" w:color="auto"/>
        <w:right w:val="none" w:sz="0" w:space="0" w:color="auto"/>
      </w:divBdr>
    </w:div>
    <w:div w:id="2075010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atalog.onlinenetworkofeducators.org/courses/intro2canvas-sp2" TargetMode="External"/><Relationship Id="rId20" Type="http://schemas.openxmlformats.org/officeDocument/2006/relationships/hyperlink" Target="mailto:clantz@glendale.edu" TargetMode="External"/><Relationship Id="rId21" Type="http://schemas.openxmlformats.org/officeDocument/2006/relationships/hyperlink" Target="https://www.newschool.edu/alumni/alumni-day/minute/"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glendale.edu/gader" TargetMode="External"/><Relationship Id="rId11" Type="http://schemas.openxmlformats.org/officeDocument/2006/relationships/hyperlink" Target="https://tinyurl.com/DE-Fac-Center" TargetMode="External"/><Relationship Id="rId12" Type="http://schemas.openxmlformats.org/officeDocument/2006/relationships/hyperlink" Target="mailto:clantz@glendale.edu" TargetMode="External"/><Relationship Id="rId13" Type="http://schemas.openxmlformats.org/officeDocument/2006/relationships/hyperlink" Target="http://cvc.edu/" TargetMode="External"/><Relationship Id="rId14" Type="http://schemas.openxmlformats.org/officeDocument/2006/relationships/hyperlink" Target="https://tinyurl.com/DE-Fac-Center" TargetMode="External"/><Relationship Id="rId15" Type="http://schemas.openxmlformats.org/officeDocument/2006/relationships/hyperlink" Target="https://community.canvaslms.com/docs/DOC-12933" TargetMode="External"/><Relationship Id="rId16" Type="http://schemas.openxmlformats.org/officeDocument/2006/relationships/hyperlink" Target="http://cvc.edu/" TargetMode="External"/><Relationship Id="rId17" Type="http://schemas.openxmlformats.org/officeDocument/2006/relationships/hyperlink" Target="mailto:de@glendale.edu" TargetMode="External"/><Relationship Id="rId18" Type="http://schemas.openxmlformats.org/officeDocument/2006/relationships/hyperlink" Target="mailto:de@glendale.edu" TargetMode="External"/><Relationship Id="rId19" Type="http://schemas.openxmlformats.org/officeDocument/2006/relationships/hyperlink" Target="mailto:jgamberg@glendale.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79E4-0467-5640-8F35-A7475F1B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4288</Words>
  <Characters>24447</Characters>
  <Application>Microsoft Macintosh Word</Application>
  <DocSecurity>0</DocSecurity>
  <Lines>203</Lines>
  <Paragraphs>57</Paragraphs>
  <ScaleCrop>false</ScaleCrop>
  <Company>Glendale Community College</Company>
  <LinksUpToDate>false</LinksUpToDate>
  <CharactersWithSpaces>28678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32</cp:revision>
  <cp:lastPrinted>2018-02-12T01:59:00Z</cp:lastPrinted>
  <dcterms:created xsi:type="dcterms:W3CDTF">2018-10-19T17:11:00Z</dcterms:created>
  <dcterms:modified xsi:type="dcterms:W3CDTF">2018-11-17T17:48:00Z</dcterms:modified>
</cp:coreProperties>
</file>