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29" w:rsidRDefault="00C52529" w:rsidP="00F9038B"/>
    <w:p w:rsidR="00C52529" w:rsidRDefault="00C52529" w:rsidP="00F9038B"/>
    <w:p w:rsidR="00F9038B" w:rsidRPr="00C52529" w:rsidRDefault="00F9038B" w:rsidP="00F9038B">
      <w:pPr>
        <w:pStyle w:val="Heading1"/>
        <w:rPr>
          <w:b/>
          <w:sz w:val="28"/>
          <w:szCs w:val="28"/>
        </w:rPr>
      </w:pPr>
      <w:r w:rsidRPr="00C52529">
        <w:rPr>
          <w:b/>
          <w:sz w:val="28"/>
          <w:szCs w:val="28"/>
        </w:rPr>
        <w:t>COURSE OUTLINE</w:t>
      </w:r>
    </w:p>
    <w:p w:rsidR="00F9038B" w:rsidRDefault="00F9038B" w:rsidP="00F9038B"/>
    <w:p w:rsidR="00F9038B" w:rsidRPr="00C52529" w:rsidRDefault="00F9038B" w:rsidP="00F9038B">
      <w:pPr>
        <w:jc w:val="center"/>
        <w:rPr>
          <w:b/>
        </w:rPr>
      </w:pPr>
      <w:r w:rsidRPr="00C52529">
        <w:rPr>
          <w:b/>
        </w:rPr>
        <w:t>H</w:t>
      </w:r>
      <w:r w:rsidR="00C52529" w:rsidRPr="00C52529">
        <w:rPr>
          <w:b/>
        </w:rPr>
        <w:t>umanities</w:t>
      </w:r>
      <w:r w:rsidRPr="00C52529">
        <w:rPr>
          <w:b/>
        </w:rPr>
        <w:t xml:space="preserve"> 120</w:t>
      </w:r>
    </w:p>
    <w:p w:rsidR="00F9038B" w:rsidRPr="00C52529" w:rsidRDefault="00F9038B" w:rsidP="00F9038B">
      <w:pPr>
        <w:jc w:val="center"/>
        <w:rPr>
          <w:b/>
        </w:rPr>
      </w:pPr>
      <w:r w:rsidRPr="00C52529">
        <w:rPr>
          <w:b/>
        </w:rPr>
        <w:t>Literature and the Cultural Arts</w:t>
      </w:r>
    </w:p>
    <w:p w:rsidR="00F9038B" w:rsidRPr="00C52529" w:rsidRDefault="00F9038B" w:rsidP="00F9038B">
      <w:pPr>
        <w:rPr>
          <w:b/>
        </w:rPr>
      </w:pPr>
    </w:p>
    <w:p w:rsidR="00F9038B" w:rsidRDefault="00F9038B" w:rsidP="00F9038B">
      <w:pPr>
        <w:numPr>
          <w:ilvl w:val="0"/>
          <w:numId w:val="1"/>
        </w:numPr>
      </w:pPr>
      <w:r>
        <w:rPr>
          <w:b/>
          <w:u w:val="single"/>
        </w:rPr>
        <w:t>Catalog Statement</w:t>
      </w:r>
    </w:p>
    <w:p w:rsidR="00F9038B" w:rsidRDefault="00F9038B" w:rsidP="00F9038B">
      <w:pPr>
        <w:pStyle w:val="Header"/>
        <w:tabs>
          <w:tab w:val="left" w:pos="720"/>
        </w:tabs>
      </w:pPr>
    </w:p>
    <w:p w:rsidR="00F9038B" w:rsidRDefault="00F9038B" w:rsidP="00F9038B">
      <w:pPr>
        <w:ind w:left="720"/>
      </w:pPr>
      <w:r>
        <w:t>Humanities 120 is an interdisciplinary course that focuses on the interrelationships of literature and the cultural arts (architecture, music, painting, and sculpture), with emphasis on the literature, to show not only their interdependence but also their synthesis.  Through critical reading, discussion, and their writing, students analyze the influences of each genre upon the creative impulses of the others. Humanities 120 examines literary and cultural achievements, developments, and values in the major periods of western history that served as a foundation for modern thought and letters. The course may be team taught.</w:t>
      </w:r>
    </w:p>
    <w:p w:rsidR="00F9038B" w:rsidRDefault="00F9038B" w:rsidP="00F9038B">
      <w:pPr>
        <w:ind w:left="720"/>
      </w:pPr>
    </w:p>
    <w:p w:rsidR="00F9038B" w:rsidRDefault="00C52529" w:rsidP="00F9038B">
      <w:pPr>
        <w:pStyle w:val="Heading4"/>
        <w:rPr>
          <w:u w:val="single"/>
        </w:rPr>
      </w:pPr>
      <w:r>
        <w:t xml:space="preserve">Units </w:t>
      </w:r>
      <w:r w:rsidR="00941872">
        <w:t>–</w:t>
      </w:r>
      <w:r>
        <w:t xml:space="preserve"> </w:t>
      </w:r>
      <w:r w:rsidR="00F9038B">
        <w:t>3</w:t>
      </w:r>
      <w:r w:rsidR="00941872">
        <w:t>.0</w:t>
      </w:r>
    </w:p>
    <w:p w:rsidR="00F9038B" w:rsidRDefault="00C52529" w:rsidP="00F9038B">
      <w:pPr>
        <w:ind w:left="720"/>
      </w:pPr>
      <w:r>
        <w:t xml:space="preserve">Lecture Hours </w:t>
      </w:r>
      <w:r w:rsidR="00941872">
        <w:t>–</w:t>
      </w:r>
      <w:r w:rsidR="00F9038B">
        <w:t xml:space="preserve"> 3</w:t>
      </w:r>
      <w:r w:rsidR="00941872">
        <w:t>.0</w:t>
      </w:r>
    </w:p>
    <w:p w:rsidR="00F9038B" w:rsidRDefault="00F9038B" w:rsidP="00F9038B">
      <w:pPr>
        <w:ind w:left="720"/>
      </w:pPr>
    </w:p>
    <w:p w:rsidR="00F9038B" w:rsidRDefault="00941872" w:rsidP="00F9038B">
      <w:pPr>
        <w:ind w:left="2160" w:hanging="1440"/>
      </w:pPr>
      <w:r>
        <w:t xml:space="preserve">Prerequisite:  </w:t>
      </w:r>
      <w:r w:rsidR="00F9038B">
        <w:t>Eligibility for English 101</w:t>
      </w:r>
    </w:p>
    <w:p w:rsidR="00F9038B" w:rsidRDefault="00F9038B" w:rsidP="00F9038B"/>
    <w:p w:rsidR="00F9038B" w:rsidRDefault="00F9038B" w:rsidP="00F9038B">
      <w:pPr>
        <w:numPr>
          <w:ilvl w:val="0"/>
          <w:numId w:val="1"/>
        </w:numPr>
      </w:pPr>
      <w:r>
        <w:rPr>
          <w:b/>
          <w:u w:val="single"/>
        </w:rPr>
        <w:t>Course Entry Expectations</w:t>
      </w:r>
    </w:p>
    <w:p w:rsidR="00F9038B" w:rsidRDefault="00F9038B" w:rsidP="00F9038B">
      <w:pPr>
        <w:pStyle w:val="Heading3"/>
        <w:ind w:left="0"/>
      </w:pPr>
      <w:r>
        <w:rPr>
          <w:b w:val="0"/>
          <w:u w:val="none"/>
        </w:rPr>
        <w:tab/>
      </w:r>
    </w:p>
    <w:p w:rsidR="00F9038B" w:rsidRDefault="00F9038B" w:rsidP="00F9038B">
      <w:pPr>
        <w:ind w:left="720"/>
      </w:pPr>
      <w:smartTag w:uri="urn:schemas-microsoft-com:office:smarttags" w:element="place">
        <w:smartTag w:uri="urn:schemas-microsoft-com:office:smarttags" w:element="PlaceName">
          <w:r>
            <w:t>Skills</w:t>
          </w:r>
        </w:smartTag>
        <w:r>
          <w:t xml:space="preserve"> </w:t>
        </w:r>
        <w:smartTag w:uri="urn:schemas-microsoft-com:office:smarttags" w:element="PlaceName">
          <w:r>
            <w:t>Level</w:t>
          </w:r>
        </w:smartTag>
        <w:r>
          <w:t xml:space="preserve"> </w:t>
        </w:r>
        <w:smartTag w:uri="urn:schemas-microsoft-com:office:smarttags" w:element="PlaceType">
          <w:r>
            <w:t>Ranges</w:t>
          </w:r>
        </w:smartTag>
      </w:smartTag>
      <w:r>
        <w:t>: Reading 6; Writing 6; Listening/Speaking 6; Math 1</w:t>
      </w:r>
    </w:p>
    <w:p w:rsidR="00F9038B" w:rsidRDefault="00F9038B" w:rsidP="00F9038B">
      <w:pPr>
        <w:pStyle w:val="Heading3"/>
        <w:ind w:left="0"/>
      </w:pPr>
      <w:r>
        <w:rPr>
          <w:b w:val="0"/>
          <w:u w:val="none"/>
        </w:rPr>
        <w:tab/>
      </w:r>
    </w:p>
    <w:p w:rsidR="00F9038B" w:rsidRDefault="00F9038B" w:rsidP="00C52529">
      <w:pPr>
        <w:ind w:left="720"/>
      </w:pPr>
      <w:r>
        <w:t>Prior to enrolling in this course, the student should be able to:</w:t>
      </w:r>
    </w:p>
    <w:p w:rsidR="00F9038B" w:rsidRDefault="00F9038B" w:rsidP="00F9038B">
      <w:pPr>
        <w:numPr>
          <w:ilvl w:val="0"/>
          <w:numId w:val="2"/>
        </w:numPr>
      </w:pPr>
      <w:r>
        <w:t>organize and write thesis-based essays</w:t>
      </w:r>
    </w:p>
    <w:p w:rsidR="00F9038B" w:rsidRDefault="00F9038B" w:rsidP="00F9038B">
      <w:pPr>
        <w:numPr>
          <w:ilvl w:val="0"/>
          <w:numId w:val="2"/>
        </w:numPr>
      </w:pPr>
      <w:r>
        <w:t>use detailed examples, facts, logical explanations, and other appropriate support for thesis statements</w:t>
      </w:r>
    </w:p>
    <w:p w:rsidR="00F9038B" w:rsidRDefault="00F9038B" w:rsidP="00F9038B">
      <w:pPr>
        <w:numPr>
          <w:ilvl w:val="0"/>
          <w:numId w:val="2"/>
        </w:numPr>
      </w:pPr>
      <w:r>
        <w:t>critically analyze selected prose works dealing with important contemporary issues</w:t>
      </w:r>
    </w:p>
    <w:p w:rsidR="00F9038B" w:rsidRDefault="00F9038B" w:rsidP="00F9038B">
      <w:pPr>
        <w:numPr>
          <w:ilvl w:val="0"/>
          <w:numId w:val="2"/>
        </w:numPr>
      </w:pPr>
      <w:r>
        <w:t>summarize, analyze, and synthesize information, express and apply standards for judgment, compare and contrast, and evaluate evidence in order to form and state reasoned opinions</w:t>
      </w:r>
    </w:p>
    <w:p w:rsidR="00F9038B" w:rsidRDefault="00F9038B" w:rsidP="00F9038B">
      <w:pPr>
        <w:numPr>
          <w:ilvl w:val="0"/>
          <w:numId w:val="2"/>
        </w:numPr>
      </w:pPr>
      <w:r>
        <w:t>gather and organize information through library research</w:t>
      </w:r>
    </w:p>
    <w:p w:rsidR="00C52529" w:rsidRDefault="00F9038B" w:rsidP="00F9038B">
      <w:pPr>
        <w:numPr>
          <w:ilvl w:val="0"/>
          <w:numId w:val="2"/>
        </w:numPr>
      </w:pPr>
      <w:r>
        <w:t>demonstrate a command of grammar, diction, syntax, and mechanics sufficient for college level work as specified by the English 120 rubric.</w:t>
      </w:r>
      <w:r>
        <w:tab/>
      </w:r>
      <w:r>
        <w:tab/>
      </w:r>
    </w:p>
    <w:p w:rsidR="00C52529" w:rsidRDefault="00C52529" w:rsidP="00F9038B"/>
    <w:p w:rsidR="00F9038B" w:rsidRDefault="00F9038B" w:rsidP="00F9038B">
      <w:pPr>
        <w:numPr>
          <w:ilvl w:val="0"/>
          <w:numId w:val="1"/>
        </w:numPr>
      </w:pPr>
      <w:r>
        <w:rPr>
          <w:b/>
          <w:u w:val="single"/>
        </w:rPr>
        <w:t>Course Exit Standards</w:t>
      </w:r>
    </w:p>
    <w:p w:rsidR="00F9038B" w:rsidRDefault="00F9038B" w:rsidP="00F9038B"/>
    <w:p w:rsidR="00F9038B" w:rsidRDefault="00F9038B" w:rsidP="00F9038B">
      <w:pPr>
        <w:ind w:left="720"/>
      </w:pPr>
      <w:r>
        <w:t>Upon successful completion of the required coursework, the student will be able to:</w:t>
      </w:r>
    </w:p>
    <w:p w:rsidR="00F9038B" w:rsidRDefault="00F9038B" w:rsidP="00F9038B">
      <w:pPr>
        <w:numPr>
          <w:ilvl w:val="0"/>
          <w:numId w:val="3"/>
        </w:numPr>
      </w:pPr>
      <w:r>
        <w:t>evaluate the history of  western culture as much more than the cataloging (or even the sum of) its collective writings,</w:t>
      </w:r>
    </w:p>
    <w:p w:rsidR="00F9038B" w:rsidRDefault="00F9038B" w:rsidP="00F9038B">
      <w:pPr>
        <w:numPr>
          <w:ilvl w:val="0"/>
          <w:numId w:val="3"/>
        </w:numPr>
      </w:pPr>
      <w:r>
        <w:lastRenderedPageBreak/>
        <w:t>examine and understand the spirit and inner life of a people—the joys, values, and drives that caused it to find life tolerable—by examining its literature, architecture, music, painting, and sculpture,</w:t>
      </w:r>
    </w:p>
    <w:p w:rsidR="00F9038B" w:rsidRDefault="00F9038B" w:rsidP="00F9038B">
      <w:pPr>
        <w:numPr>
          <w:ilvl w:val="0"/>
          <w:numId w:val="3"/>
        </w:numPr>
      </w:pPr>
      <w:r>
        <w:t>analyze literature and the cultural arts as the instruments by which mankind takes its own measure</w:t>
      </w:r>
    </w:p>
    <w:p w:rsidR="00F9038B" w:rsidRDefault="00F9038B" w:rsidP="00F9038B">
      <w:pPr>
        <w:numPr>
          <w:ilvl w:val="0"/>
          <w:numId w:val="3"/>
        </w:numPr>
      </w:pPr>
      <w:r>
        <w:t>focus on the interrelationships of literature, architecture, music, painting, and sculpture and see not only their interdependence but also their synthesis,</w:t>
      </w:r>
    </w:p>
    <w:p w:rsidR="00F9038B" w:rsidRDefault="00F9038B" w:rsidP="00F9038B">
      <w:pPr>
        <w:numPr>
          <w:ilvl w:val="0"/>
          <w:numId w:val="3"/>
        </w:numPr>
      </w:pPr>
      <w:r>
        <w:t>analyze the influences of each gene upon the others through critical reading, discussion, and writing.</w:t>
      </w:r>
    </w:p>
    <w:p w:rsidR="00F9038B" w:rsidRDefault="00F9038B" w:rsidP="00F9038B">
      <w:pPr>
        <w:ind w:left="720"/>
      </w:pPr>
    </w:p>
    <w:p w:rsidR="00F9038B" w:rsidRDefault="00F9038B" w:rsidP="00F9038B">
      <w:r w:rsidRPr="00C52529">
        <w:rPr>
          <w:b/>
        </w:rPr>
        <w:t>IV.</w:t>
      </w:r>
      <w:r>
        <w:tab/>
      </w:r>
      <w:r>
        <w:rPr>
          <w:b/>
          <w:u w:val="single"/>
        </w:rPr>
        <w:t>Course Content</w:t>
      </w:r>
    </w:p>
    <w:p w:rsidR="00F9038B" w:rsidRDefault="00F9038B" w:rsidP="00F9038B"/>
    <w:p w:rsidR="00F9038B" w:rsidRDefault="00F9038B" w:rsidP="00C52529">
      <w:pPr>
        <w:ind w:left="720"/>
      </w:pPr>
      <w:r>
        <w:t>Instruction in each unit of study includes discussion of art works presented and of related readings prepared independently outside of class. Writing assignments emphasize support of a thesis from a rhetorical perspective, use and discussion of examples, and formulation of a judgmental conclusion. A comparative approach is used in both discussion and writing. Students analyze major works, focusing on their interrelationships and their synthesis.</w:t>
      </w:r>
    </w:p>
    <w:p w:rsidR="00F9038B" w:rsidRDefault="00F9038B" w:rsidP="00F9038B">
      <w:pPr>
        <w:ind w:left="720"/>
      </w:pPr>
      <w:r>
        <w:t>A.  The medieval World: The Age of Religion</w:t>
      </w:r>
      <w:r>
        <w:tab/>
      </w:r>
      <w:r>
        <w:tab/>
      </w:r>
      <w:r>
        <w:tab/>
      </w:r>
      <w:r>
        <w:tab/>
        <w:t>9 hours</w:t>
      </w:r>
    </w:p>
    <w:p w:rsidR="00F9038B" w:rsidRDefault="00F9038B" w:rsidP="00F9038B">
      <w:pPr>
        <w:numPr>
          <w:ilvl w:val="0"/>
          <w:numId w:val="4"/>
        </w:numPr>
      </w:pPr>
      <w:r>
        <w:t>Belief in a world controlled by God</w:t>
      </w:r>
    </w:p>
    <w:p w:rsidR="00F9038B" w:rsidRDefault="00F9038B" w:rsidP="00F9038B">
      <w:pPr>
        <w:numPr>
          <w:ilvl w:val="0"/>
          <w:numId w:val="4"/>
        </w:numPr>
      </w:pPr>
      <w:r>
        <w:t>Ideas of chivalry, fidelity, and honesty</w:t>
      </w:r>
    </w:p>
    <w:p w:rsidR="00F9038B" w:rsidRDefault="00F9038B" w:rsidP="00F9038B">
      <w:pPr>
        <w:numPr>
          <w:ilvl w:val="0"/>
          <w:numId w:val="4"/>
        </w:numPr>
      </w:pPr>
      <w:r>
        <w:t>Monastic hierarchism</w:t>
      </w:r>
    </w:p>
    <w:p w:rsidR="00F9038B" w:rsidRDefault="00F9038B" w:rsidP="00F9038B">
      <w:pPr>
        <w:numPr>
          <w:ilvl w:val="0"/>
          <w:numId w:val="4"/>
        </w:numPr>
      </w:pPr>
      <w:r>
        <w:t>Feudalism</w:t>
      </w:r>
    </w:p>
    <w:p w:rsidR="00F9038B" w:rsidRDefault="00F9038B" w:rsidP="00F9038B">
      <w:pPr>
        <w:numPr>
          <w:ilvl w:val="0"/>
          <w:numId w:val="4"/>
        </w:numPr>
      </w:pPr>
      <w:r>
        <w:t>Gothic dualism</w:t>
      </w:r>
    </w:p>
    <w:p w:rsidR="00F9038B" w:rsidRDefault="00F9038B" w:rsidP="00F9038B">
      <w:pPr>
        <w:numPr>
          <w:ilvl w:val="0"/>
          <w:numId w:val="4"/>
        </w:numPr>
      </w:pPr>
      <w:r>
        <w:t>Late Medieval naturalism</w:t>
      </w:r>
    </w:p>
    <w:p w:rsidR="00F9038B" w:rsidRDefault="00F9038B" w:rsidP="00F9038B">
      <w:pPr>
        <w:numPr>
          <w:ilvl w:val="0"/>
          <w:numId w:val="4"/>
        </w:numPr>
      </w:pPr>
      <w:r>
        <w:t>Gothic Synthesis</w:t>
      </w:r>
    </w:p>
    <w:p w:rsidR="00F9038B" w:rsidRDefault="00F9038B" w:rsidP="00F9038B">
      <w:pPr>
        <w:ind w:left="720"/>
      </w:pPr>
      <w:r>
        <w:t>B.  The Renaissance World: The Age of Humanism</w:t>
      </w:r>
      <w:r>
        <w:tab/>
      </w:r>
      <w:r>
        <w:tab/>
      </w:r>
      <w:r>
        <w:tab/>
        <w:t xml:space="preserve">          10 hours</w:t>
      </w:r>
    </w:p>
    <w:p w:rsidR="00F9038B" w:rsidRDefault="00F9038B" w:rsidP="00F9038B">
      <w:pPr>
        <w:numPr>
          <w:ilvl w:val="0"/>
          <w:numId w:val="5"/>
        </w:numPr>
      </w:pPr>
      <w:r>
        <w:t>Belief in a world controlled by mankind</w:t>
      </w:r>
    </w:p>
    <w:p w:rsidR="00F9038B" w:rsidRDefault="00F9038B" w:rsidP="00F9038B">
      <w:pPr>
        <w:numPr>
          <w:ilvl w:val="0"/>
          <w:numId w:val="5"/>
        </w:numPr>
      </w:pPr>
      <w:r>
        <w:t>Ideas of the here-and-now and self-worth</w:t>
      </w:r>
    </w:p>
    <w:p w:rsidR="00F9038B" w:rsidRDefault="00F9038B" w:rsidP="00F9038B">
      <w:pPr>
        <w:numPr>
          <w:ilvl w:val="0"/>
          <w:numId w:val="5"/>
        </w:numPr>
      </w:pPr>
      <w:r>
        <w:t>Florentine and Roman classical humanism</w:t>
      </w:r>
    </w:p>
    <w:p w:rsidR="00F9038B" w:rsidRDefault="00F9038B" w:rsidP="00F9038B">
      <w:pPr>
        <w:numPr>
          <w:ilvl w:val="0"/>
          <w:numId w:val="5"/>
        </w:numPr>
      </w:pPr>
      <w:r>
        <w:t>Renaissance individualism</w:t>
      </w:r>
    </w:p>
    <w:p w:rsidR="00F9038B" w:rsidRDefault="00F9038B" w:rsidP="00F9038B">
      <w:pPr>
        <w:numPr>
          <w:ilvl w:val="0"/>
          <w:numId w:val="5"/>
        </w:numPr>
      </w:pPr>
      <w:r>
        <w:t>Social and religious reformation</w:t>
      </w:r>
    </w:p>
    <w:p w:rsidR="00F9038B" w:rsidRDefault="00F9038B" w:rsidP="00F9038B">
      <w:pPr>
        <w:numPr>
          <w:ilvl w:val="0"/>
          <w:numId w:val="5"/>
        </w:numPr>
      </w:pPr>
      <w:r>
        <w:t>Spatial and temporal dynamism</w:t>
      </w:r>
    </w:p>
    <w:p w:rsidR="00F9038B" w:rsidRDefault="00F9038B" w:rsidP="00F9038B">
      <w:pPr>
        <w:numPr>
          <w:ilvl w:val="0"/>
          <w:numId w:val="5"/>
        </w:numPr>
      </w:pPr>
      <w:r>
        <w:t>International mannerism</w:t>
      </w:r>
    </w:p>
    <w:p w:rsidR="00F9038B" w:rsidRDefault="00F9038B" w:rsidP="00F9038B">
      <w:pPr>
        <w:ind w:left="720"/>
      </w:pPr>
      <w:r>
        <w:t>C.  The Baroque World: The Age of Opulence</w:t>
      </w:r>
      <w:r>
        <w:tab/>
      </w:r>
      <w:r>
        <w:tab/>
      </w:r>
      <w:r>
        <w:tab/>
      </w:r>
      <w:r>
        <w:tab/>
        <w:t>8 hours</w:t>
      </w:r>
    </w:p>
    <w:p w:rsidR="00F9038B" w:rsidRDefault="00F9038B" w:rsidP="00F9038B">
      <w:pPr>
        <w:numPr>
          <w:ilvl w:val="0"/>
          <w:numId w:val="6"/>
        </w:numPr>
      </w:pPr>
      <w:r>
        <w:t>Belief in the need for grandeur</w:t>
      </w:r>
    </w:p>
    <w:p w:rsidR="00F9038B" w:rsidRDefault="00F9038B" w:rsidP="00F9038B">
      <w:pPr>
        <w:numPr>
          <w:ilvl w:val="0"/>
          <w:numId w:val="6"/>
        </w:numPr>
      </w:pPr>
      <w:r>
        <w:t>Ideas of splendor and abundance</w:t>
      </w:r>
    </w:p>
    <w:p w:rsidR="00F9038B" w:rsidRDefault="00F9038B" w:rsidP="00F9038B">
      <w:pPr>
        <w:numPr>
          <w:ilvl w:val="0"/>
          <w:numId w:val="6"/>
        </w:numPr>
      </w:pPr>
      <w:r>
        <w:t>Militant mysticism</w:t>
      </w:r>
    </w:p>
    <w:p w:rsidR="00F9038B" w:rsidRDefault="00F9038B" w:rsidP="00F9038B">
      <w:pPr>
        <w:numPr>
          <w:ilvl w:val="0"/>
          <w:numId w:val="6"/>
        </w:numPr>
      </w:pPr>
      <w:r>
        <w:t>Aristocratic absolutism</w:t>
      </w:r>
    </w:p>
    <w:p w:rsidR="00F9038B" w:rsidRDefault="00F9038B" w:rsidP="00F9038B">
      <w:pPr>
        <w:numPr>
          <w:ilvl w:val="0"/>
          <w:numId w:val="6"/>
        </w:numPr>
      </w:pPr>
      <w:r>
        <w:t>Classical academicism</w:t>
      </w:r>
    </w:p>
    <w:p w:rsidR="00F9038B" w:rsidRDefault="00F9038B" w:rsidP="00F9038B">
      <w:pPr>
        <w:numPr>
          <w:ilvl w:val="0"/>
          <w:numId w:val="6"/>
        </w:numPr>
      </w:pPr>
      <w:r>
        <w:t>Burgeois domesticity</w:t>
      </w:r>
    </w:p>
    <w:p w:rsidR="00F9038B" w:rsidRDefault="00F9038B" w:rsidP="00F9038B">
      <w:pPr>
        <w:numPr>
          <w:ilvl w:val="0"/>
          <w:numId w:val="6"/>
        </w:numPr>
      </w:pPr>
      <w:r>
        <w:t>Baroque rationalism</w:t>
      </w:r>
    </w:p>
    <w:p w:rsidR="00F9038B" w:rsidRDefault="00F9038B" w:rsidP="00F9038B">
      <w:pPr>
        <w:ind w:left="720"/>
      </w:pPr>
      <w:r>
        <w:t>D.  The Revolutionary World: The Age of Romanticism</w:t>
      </w:r>
      <w:r>
        <w:tab/>
      </w:r>
      <w:r>
        <w:tab/>
        <w:t xml:space="preserve">         10 hours</w:t>
      </w:r>
    </w:p>
    <w:p w:rsidR="00F9038B" w:rsidRDefault="00F9038B" w:rsidP="00F9038B">
      <w:pPr>
        <w:numPr>
          <w:ilvl w:val="0"/>
          <w:numId w:val="7"/>
        </w:numPr>
      </w:pPr>
      <w:r>
        <w:t>Belief in the need or a classical revival</w:t>
      </w:r>
    </w:p>
    <w:p w:rsidR="00F9038B" w:rsidRDefault="00F9038B" w:rsidP="00F9038B">
      <w:pPr>
        <w:numPr>
          <w:ilvl w:val="0"/>
          <w:numId w:val="7"/>
        </w:numPr>
      </w:pPr>
      <w:r>
        <w:t>Ideas of mysticism and heroism</w:t>
      </w:r>
    </w:p>
    <w:p w:rsidR="00F9038B" w:rsidRDefault="00F9038B" w:rsidP="00F9038B">
      <w:pPr>
        <w:numPr>
          <w:ilvl w:val="0"/>
          <w:numId w:val="7"/>
        </w:numPr>
      </w:pPr>
      <w:r>
        <w:t>Rococo domesticity</w:t>
      </w:r>
    </w:p>
    <w:p w:rsidR="00F9038B" w:rsidRDefault="00F9038B" w:rsidP="00F9038B">
      <w:pPr>
        <w:numPr>
          <w:ilvl w:val="0"/>
          <w:numId w:val="7"/>
        </w:numPr>
      </w:pPr>
      <w:r>
        <w:lastRenderedPageBreak/>
        <w:t>Romantic neoclassicism</w:t>
      </w:r>
    </w:p>
    <w:p w:rsidR="00F9038B" w:rsidRDefault="00F9038B" w:rsidP="00F9038B">
      <w:pPr>
        <w:numPr>
          <w:ilvl w:val="0"/>
          <w:numId w:val="7"/>
        </w:numPr>
      </w:pPr>
      <w:r>
        <w:t>Romantic historicism</w:t>
      </w:r>
    </w:p>
    <w:p w:rsidR="00F9038B" w:rsidRDefault="00F9038B" w:rsidP="00F9038B">
      <w:pPr>
        <w:numPr>
          <w:ilvl w:val="0"/>
          <w:numId w:val="7"/>
        </w:numPr>
      </w:pPr>
      <w:r>
        <w:t>Revolutionary heroism</w:t>
      </w:r>
    </w:p>
    <w:p w:rsidR="00F9038B" w:rsidRDefault="00F9038B" w:rsidP="00F9038B">
      <w:pPr>
        <w:numPr>
          <w:ilvl w:val="0"/>
          <w:numId w:val="7"/>
        </w:numPr>
      </w:pPr>
      <w:r>
        <w:t>Realistic impressionism</w:t>
      </w:r>
    </w:p>
    <w:p w:rsidR="00F9038B" w:rsidRDefault="00F9038B" w:rsidP="00F9038B">
      <w:pPr>
        <w:ind w:left="720"/>
      </w:pPr>
      <w:r>
        <w:t>E.  The Modern World: The Age of Individualism</w:t>
      </w:r>
      <w:r>
        <w:tab/>
      </w:r>
      <w:r>
        <w:tab/>
      </w:r>
      <w:r>
        <w:tab/>
      </w:r>
      <w:r>
        <w:tab/>
        <w:t>9 hours</w:t>
      </w:r>
    </w:p>
    <w:p w:rsidR="00F9038B" w:rsidRDefault="00F9038B" w:rsidP="00F9038B">
      <w:pPr>
        <w:numPr>
          <w:ilvl w:val="0"/>
          <w:numId w:val="8"/>
        </w:numPr>
      </w:pPr>
      <w:r>
        <w:t>Belief in the worth of the individual</w:t>
      </w:r>
    </w:p>
    <w:p w:rsidR="00F9038B" w:rsidRDefault="00F9038B" w:rsidP="00F9038B">
      <w:pPr>
        <w:numPr>
          <w:ilvl w:val="0"/>
          <w:numId w:val="8"/>
        </w:numPr>
      </w:pPr>
      <w:r>
        <w:t>Ideas of realism and nationalism</w:t>
      </w:r>
    </w:p>
    <w:p w:rsidR="00F9038B" w:rsidRDefault="00F9038B" w:rsidP="00F9038B">
      <w:pPr>
        <w:numPr>
          <w:ilvl w:val="0"/>
          <w:numId w:val="8"/>
        </w:numPr>
      </w:pPr>
      <w:r>
        <w:t>Expressionism and abstractionism</w:t>
      </w:r>
    </w:p>
    <w:p w:rsidR="00F9038B" w:rsidRDefault="00F9038B" w:rsidP="00F9038B">
      <w:pPr>
        <w:numPr>
          <w:ilvl w:val="0"/>
          <w:numId w:val="8"/>
        </w:numPr>
      </w:pPr>
      <w:r>
        <w:t>Early twentieth century relativism</w:t>
      </w:r>
    </w:p>
    <w:p w:rsidR="00F9038B" w:rsidRDefault="00F9038B" w:rsidP="00F9038B">
      <w:pPr>
        <w:numPr>
          <w:ilvl w:val="0"/>
          <w:numId w:val="8"/>
        </w:numPr>
      </w:pPr>
      <w:r>
        <w:t>Aesthetic serialism</w:t>
      </w:r>
    </w:p>
    <w:p w:rsidR="00F9038B" w:rsidRDefault="00F9038B" w:rsidP="00F9038B">
      <w:pPr>
        <w:numPr>
          <w:ilvl w:val="0"/>
          <w:numId w:val="8"/>
        </w:numPr>
      </w:pPr>
      <w:r>
        <w:t>Revolutionary existentialism</w:t>
      </w:r>
    </w:p>
    <w:p w:rsidR="00F9038B" w:rsidRDefault="00F9038B" w:rsidP="00F9038B">
      <w:pPr>
        <w:numPr>
          <w:ilvl w:val="0"/>
          <w:numId w:val="8"/>
        </w:numPr>
      </w:pPr>
      <w:r>
        <w:t>Late twentieth century postmodernism</w:t>
      </w:r>
    </w:p>
    <w:p w:rsidR="00F9038B" w:rsidRDefault="00F9038B" w:rsidP="00F9038B">
      <w:pPr>
        <w:ind w:left="720"/>
      </w:pPr>
    </w:p>
    <w:p w:rsidR="00F9038B" w:rsidRDefault="00F9038B" w:rsidP="00F9038B">
      <w:pPr>
        <w:numPr>
          <w:ilvl w:val="0"/>
          <w:numId w:val="9"/>
        </w:numPr>
      </w:pPr>
      <w:r>
        <w:rPr>
          <w:b/>
          <w:u w:val="single"/>
        </w:rPr>
        <w:t>Methods of Presentation</w:t>
      </w:r>
    </w:p>
    <w:p w:rsidR="00F9038B" w:rsidRDefault="00F9038B" w:rsidP="00F9038B"/>
    <w:p w:rsidR="00F9038B" w:rsidRDefault="00C52529" w:rsidP="00F9038B">
      <w:pPr>
        <w:numPr>
          <w:ilvl w:val="0"/>
          <w:numId w:val="10"/>
        </w:numPr>
      </w:pPr>
      <w:r>
        <w:t>f</w:t>
      </w:r>
      <w:r w:rsidR="00F9038B">
        <w:t xml:space="preserve">ilms, filmstrips, videotapes, audiotapes, slides, and handout materials are used to supplement lectures, discussions, and readings. </w:t>
      </w:r>
    </w:p>
    <w:p w:rsidR="00F9038B" w:rsidRDefault="00C52529" w:rsidP="00F9038B">
      <w:pPr>
        <w:numPr>
          <w:ilvl w:val="0"/>
          <w:numId w:val="10"/>
        </w:numPr>
      </w:pPr>
      <w:r>
        <w:t>s</w:t>
      </w:r>
      <w:r w:rsidR="00F9038B">
        <w:t>tudents experience, as well as read about, works of art and may attend live performances and museums to partially fulfill course requirements.</w:t>
      </w:r>
    </w:p>
    <w:p w:rsidR="00F9038B" w:rsidRDefault="00C52529" w:rsidP="00F9038B">
      <w:pPr>
        <w:numPr>
          <w:ilvl w:val="0"/>
          <w:numId w:val="10"/>
        </w:numPr>
      </w:pPr>
      <w:r>
        <w:t>g</w:t>
      </w:r>
      <w:r w:rsidR="00F9038B">
        <w:t xml:space="preserve">uest lecturers from the academic and artistic communities may be invited to class sessions, or the course may be team taught with several instructors presenting material.  </w:t>
      </w:r>
    </w:p>
    <w:p w:rsidR="00F9038B" w:rsidRDefault="00F9038B" w:rsidP="00F9038B">
      <w:pPr>
        <w:ind w:left="720"/>
      </w:pPr>
    </w:p>
    <w:p w:rsidR="00F9038B" w:rsidRDefault="00F9038B" w:rsidP="00F9038B">
      <w:pPr>
        <w:numPr>
          <w:ilvl w:val="0"/>
          <w:numId w:val="9"/>
        </w:numPr>
      </w:pPr>
      <w:r>
        <w:rPr>
          <w:b/>
          <w:u w:val="single"/>
        </w:rPr>
        <w:t>Assignments and Methods of Evaluation</w:t>
      </w:r>
    </w:p>
    <w:p w:rsidR="00F9038B" w:rsidRDefault="00F9038B" w:rsidP="00F9038B"/>
    <w:p w:rsidR="00F9038B" w:rsidRDefault="00F9038B" w:rsidP="00F9038B">
      <w:pPr>
        <w:numPr>
          <w:ilvl w:val="0"/>
          <w:numId w:val="11"/>
        </w:numPr>
      </w:pPr>
      <w:r>
        <w:t xml:space="preserve">4-6 essay examinations are administered. </w:t>
      </w:r>
    </w:p>
    <w:p w:rsidR="00F9038B" w:rsidRDefault="00C52529" w:rsidP="00F9038B">
      <w:pPr>
        <w:numPr>
          <w:ilvl w:val="0"/>
          <w:numId w:val="11"/>
        </w:numPr>
      </w:pPr>
      <w:r>
        <w:t>w</w:t>
      </w:r>
      <w:r w:rsidR="00F9038B">
        <w:t xml:space="preserve">ritten assignments are of sufficient length and complexity to require that students independently select, order, and clearly express their ideas.  </w:t>
      </w:r>
    </w:p>
    <w:p w:rsidR="00F9038B" w:rsidRDefault="00C52529" w:rsidP="00F9038B">
      <w:pPr>
        <w:numPr>
          <w:ilvl w:val="0"/>
          <w:numId w:val="11"/>
        </w:numPr>
      </w:pPr>
      <w:r>
        <w:t>a</w:t>
      </w:r>
      <w:r w:rsidR="00F9038B">
        <w:t xml:space="preserve">t least 50% of the grade is based on full-length, thesis-based essay examinations written in class.  </w:t>
      </w:r>
    </w:p>
    <w:p w:rsidR="00F9038B" w:rsidRDefault="00F9038B" w:rsidP="00F9038B">
      <w:pPr>
        <w:ind w:left="720"/>
      </w:pPr>
    </w:p>
    <w:p w:rsidR="00F9038B" w:rsidRDefault="00F9038B" w:rsidP="00F9038B">
      <w:r w:rsidRPr="00C52529">
        <w:rPr>
          <w:b/>
        </w:rPr>
        <w:t>VII.</w:t>
      </w:r>
      <w:r>
        <w:tab/>
      </w:r>
      <w:r>
        <w:rPr>
          <w:b/>
          <w:u w:val="single"/>
        </w:rPr>
        <w:t>Textbooks</w:t>
      </w:r>
    </w:p>
    <w:p w:rsidR="00F9038B" w:rsidRDefault="00F9038B" w:rsidP="00F9038B">
      <w:pPr>
        <w:ind w:left="1440"/>
      </w:pPr>
    </w:p>
    <w:p w:rsidR="00F9038B" w:rsidRDefault="00F9038B" w:rsidP="00F9038B">
      <w:pPr>
        <w:ind w:firstLine="720"/>
      </w:pPr>
      <w:r>
        <w:t xml:space="preserve">Austen, Jane, </w:t>
      </w:r>
      <w:r>
        <w:rPr>
          <w:u w:val="single"/>
        </w:rPr>
        <w:t>Pride and Prejudice</w:t>
      </w:r>
      <w:r>
        <w:t>, Penguin</w:t>
      </w:r>
    </w:p>
    <w:p w:rsidR="00F9038B" w:rsidRDefault="00F9038B" w:rsidP="00F9038B">
      <w:pPr>
        <w:ind w:firstLine="720"/>
        <w:rPr>
          <w:u w:val="single"/>
        </w:rPr>
      </w:pPr>
      <w:r>
        <w:t xml:space="preserve">Erasmus, Desiderius, </w:t>
      </w:r>
      <w:r>
        <w:rPr>
          <w:u w:val="single"/>
        </w:rPr>
        <w:t>Praise of Folly</w:t>
      </w:r>
    </w:p>
    <w:p w:rsidR="00F9038B" w:rsidRDefault="00F9038B" w:rsidP="00F9038B">
      <w:pPr>
        <w:ind w:firstLine="720"/>
      </w:pPr>
      <w:r>
        <w:t xml:space="preserve">Fleming, William, </w:t>
      </w:r>
      <w:r>
        <w:rPr>
          <w:u w:val="single"/>
        </w:rPr>
        <w:t>Arts &amp; Ideas</w:t>
      </w:r>
      <w:r>
        <w:t>, Holt</w:t>
      </w:r>
    </w:p>
    <w:p w:rsidR="00F9038B" w:rsidRDefault="00F9038B" w:rsidP="00F9038B">
      <w:pPr>
        <w:ind w:left="720"/>
      </w:pPr>
      <w:r>
        <w:t xml:space="preserve">Harrison, Robert, trans. </w:t>
      </w:r>
      <w:r>
        <w:rPr>
          <w:u w:val="single"/>
        </w:rPr>
        <w:t>The Song of Roland</w:t>
      </w:r>
      <w:r>
        <w:t>, Mentor</w:t>
      </w:r>
    </w:p>
    <w:p w:rsidR="00F9038B" w:rsidRDefault="00F9038B" w:rsidP="00F9038B">
      <w:pPr>
        <w:ind w:left="720"/>
      </w:pPr>
      <w:r>
        <w:t xml:space="preserve">Howes, Robert, trans. </w:t>
      </w:r>
      <w:r>
        <w:rPr>
          <w:u w:val="single"/>
        </w:rPr>
        <w:t>The Tale of the Campaign of Igor</w:t>
      </w:r>
      <w:r>
        <w:t>, Norton</w:t>
      </w:r>
    </w:p>
    <w:p w:rsidR="00F9038B" w:rsidRDefault="00F9038B" w:rsidP="00F9038B">
      <w:pPr>
        <w:ind w:left="720"/>
      </w:pPr>
      <w:r>
        <w:t xml:space="preserve">Ibsen, </w:t>
      </w:r>
      <w:r>
        <w:rPr>
          <w:u w:val="single"/>
        </w:rPr>
        <w:t>Peer Gynt</w:t>
      </w:r>
      <w:r>
        <w:t>, Penguin</w:t>
      </w:r>
    </w:p>
    <w:p w:rsidR="00F9038B" w:rsidRDefault="00F9038B" w:rsidP="00F9038B">
      <w:pPr>
        <w:ind w:left="720"/>
      </w:pPr>
      <w:r>
        <w:t xml:space="preserve">Machiavelli, trans. Luigi Ricci, </w:t>
      </w:r>
      <w:r>
        <w:rPr>
          <w:u w:val="single"/>
        </w:rPr>
        <w:t>The Prince</w:t>
      </w:r>
      <w:r>
        <w:t xml:space="preserve"> Mentor</w:t>
      </w:r>
    </w:p>
    <w:p w:rsidR="00F9038B" w:rsidRDefault="00F9038B" w:rsidP="00F9038B">
      <w:pPr>
        <w:ind w:left="720"/>
      </w:pPr>
      <w:r>
        <w:t xml:space="preserve">Mann, Thomas, </w:t>
      </w:r>
      <w:r>
        <w:rPr>
          <w:u w:val="single"/>
        </w:rPr>
        <w:t xml:space="preserve">Death in </w:t>
      </w:r>
      <w:smartTag w:uri="urn:schemas-microsoft-com:office:smarttags" w:element="place">
        <w:smartTag w:uri="urn:schemas-microsoft-com:office:smarttags" w:element="City">
          <w:r>
            <w:rPr>
              <w:u w:val="single"/>
            </w:rPr>
            <w:t>Venice</w:t>
          </w:r>
        </w:smartTag>
      </w:smartTag>
      <w:r>
        <w:rPr>
          <w:u w:val="single"/>
        </w:rPr>
        <w:t xml:space="preserve"> and Seven Other Stories</w:t>
      </w:r>
      <w:r>
        <w:t>, Vintage</w:t>
      </w:r>
    </w:p>
    <w:p w:rsidR="00F9038B" w:rsidRDefault="00F9038B" w:rsidP="00F9038B">
      <w:pPr>
        <w:ind w:left="720"/>
      </w:pPr>
      <w:r>
        <w:t xml:space="preserve">More, Sir Thomas, </w:t>
      </w:r>
      <w:r>
        <w:rPr>
          <w:u w:val="single"/>
        </w:rPr>
        <w:t>Utopia</w:t>
      </w:r>
      <w:r>
        <w:t>, Penguin</w:t>
      </w:r>
    </w:p>
    <w:p w:rsidR="00F9038B" w:rsidRDefault="00F9038B" w:rsidP="00F9038B">
      <w:pPr>
        <w:ind w:left="720"/>
      </w:pPr>
      <w:r>
        <w:t xml:space="preserve">Parlett, David, trans. </w:t>
      </w:r>
      <w:r>
        <w:rPr>
          <w:u w:val="single"/>
        </w:rPr>
        <w:t>Selections from the Carina Burana</w:t>
      </w:r>
      <w:r>
        <w:t>, Penguin</w:t>
      </w:r>
    </w:p>
    <w:p w:rsidR="00F9038B" w:rsidRDefault="00F9038B" w:rsidP="00F9038B">
      <w:pPr>
        <w:ind w:left="720"/>
      </w:pPr>
      <w:r>
        <w:t xml:space="preserve">Penman, Bruce, </w:t>
      </w:r>
      <w:r>
        <w:rPr>
          <w:u w:val="single"/>
        </w:rPr>
        <w:t>Five Italian Renaissance Comedies</w:t>
      </w:r>
      <w:r>
        <w:t>, Penguin</w:t>
      </w:r>
    </w:p>
    <w:p w:rsidR="00F9038B" w:rsidRDefault="00F9038B" w:rsidP="00F9038B">
      <w:pPr>
        <w:ind w:left="720"/>
      </w:pPr>
      <w:r>
        <w:t xml:space="preserve">Pinciss, G.M., </w:t>
      </w:r>
      <w:r>
        <w:rPr>
          <w:u w:val="single"/>
        </w:rPr>
        <w:t>Explorations in the Arts</w:t>
      </w:r>
      <w:r>
        <w:t>, Holt</w:t>
      </w:r>
    </w:p>
    <w:p w:rsidR="00F9038B" w:rsidRDefault="00F9038B" w:rsidP="00F9038B">
      <w:pPr>
        <w:ind w:left="720"/>
        <w:rPr>
          <w:u w:val="single"/>
        </w:rPr>
      </w:pPr>
      <w:r>
        <w:t xml:space="preserve">Shakespeare, </w:t>
      </w:r>
      <w:r>
        <w:rPr>
          <w:u w:val="single"/>
        </w:rPr>
        <w:t>The Tempest</w:t>
      </w:r>
    </w:p>
    <w:p w:rsidR="00F9038B" w:rsidRDefault="00F9038B" w:rsidP="00F9038B">
      <w:pPr>
        <w:ind w:left="720"/>
      </w:pPr>
      <w:r>
        <w:lastRenderedPageBreak/>
        <w:t xml:space="preserve">Voltaire, </w:t>
      </w:r>
      <w:r>
        <w:rPr>
          <w:u w:val="single"/>
        </w:rPr>
        <w:t>Candide</w:t>
      </w:r>
    </w:p>
    <w:p w:rsidR="00F9038B" w:rsidRDefault="00F9038B"/>
    <w:p w:rsidR="00C52529" w:rsidRPr="00C52529" w:rsidRDefault="00C52529" w:rsidP="00C52529">
      <w:pPr>
        <w:pStyle w:val="ListParagraph"/>
        <w:numPr>
          <w:ilvl w:val="0"/>
          <w:numId w:val="9"/>
        </w:numPr>
        <w:rPr>
          <w:b/>
          <w:u w:val="single"/>
        </w:rPr>
      </w:pPr>
      <w:r w:rsidRPr="00C52529">
        <w:rPr>
          <w:b/>
          <w:u w:val="single"/>
        </w:rPr>
        <w:t>Student Learning Outcomes</w:t>
      </w:r>
    </w:p>
    <w:p w:rsidR="00C52529" w:rsidRDefault="00C52529" w:rsidP="00C52529"/>
    <w:p w:rsidR="002C36BB" w:rsidRDefault="002C36BB" w:rsidP="002C36BB">
      <w:pPr>
        <w:pStyle w:val="ListParagraph"/>
        <w:numPr>
          <w:ilvl w:val="0"/>
          <w:numId w:val="12"/>
        </w:numPr>
        <w:ind w:left="1080"/>
      </w:pPr>
      <w:r>
        <w:t>i</w:t>
      </w:r>
      <w:r w:rsidRPr="008E2255">
        <w:t>dentify, under</w:t>
      </w:r>
      <w:smartTag w:uri="urn:schemas-microsoft-com:office:smarttags" w:element="PersonName">
        <w:r w:rsidRPr="008E2255">
          <w:t>s</w:t>
        </w:r>
      </w:smartTag>
      <w:r w:rsidRPr="008E2255">
        <w:t xml:space="preserve">tand, and analyze, evaluate, and </w:t>
      </w:r>
      <w:smartTag w:uri="urn:schemas-microsoft-com:office:smarttags" w:element="PersonName">
        <w:r w:rsidRPr="008E2255">
          <w:t>s</w:t>
        </w:r>
      </w:smartTag>
      <w:r w:rsidRPr="008E2255">
        <w:t>ynthe</w:t>
      </w:r>
      <w:smartTag w:uri="urn:schemas-microsoft-com:office:smarttags" w:element="PersonName">
        <w:r w:rsidRPr="008E2255">
          <w:t>s</w:t>
        </w:r>
      </w:smartTag>
      <w:r w:rsidRPr="008E2255">
        <w:t>ize a variety of text</w:t>
      </w:r>
      <w:smartTag w:uri="urn:schemas-microsoft-com:office:smarttags" w:element="PersonName">
        <w:r w:rsidRPr="008E2255">
          <w:t>s</w:t>
        </w:r>
      </w:smartTag>
      <w:r w:rsidRPr="008E2255">
        <w:t xml:space="preserve"> related to literature and the cultural art</w:t>
      </w:r>
      <w:smartTag w:uri="urn:schemas-microsoft-com:office:smarttags" w:element="PersonName">
        <w:r w:rsidRPr="008E2255">
          <w:t>s</w:t>
        </w:r>
      </w:smartTag>
      <w:r w:rsidRPr="008E2255">
        <w:t xml:space="preserve"> </w:t>
      </w:r>
      <w:smartTag w:uri="urn:schemas-microsoft-com:office:smarttags" w:element="PersonName">
        <w:r w:rsidRPr="008E2255">
          <w:t>s</w:t>
        </w:r>
      </w:smartTag>
      <w:r w:rsidRPr="008E2255">
        <w:t>uch a</w:t>
      </w:r>
      <w:smartTag w:uri="urn:schemas-microsoft-com:office:smarttags" w:element="PersonName">
        <w:r w:rsidRPr="008E2255">
          <w:t>s</w:t>
        </w:r>
      </w:smartTag>
      <w:r w:rsidRPr="008E2255">
        <w:t xml:space="preserve"> art, architecture, mu</w:t>
      </w:r>
      <w:smartTag w:uri="urn:schemas-microsoft-com:office:smarttags" w:element="PersonName">
        <w:r w:rsidRPr="008E2255">
          <w:t>s</w:t>
        </w:r>
      </w:smartTag>
      <w:r>
        <w:t>ic, and dance</w:t>
      </w:r>
    </w:p>
    <w:p w:rsidR="002C36BB" w:rsidRPr="008E2255" w:rsidRDefault="002C36BB" w:rsidP="002C36BB">
      <w:pPr>
        <w:pStyle w:val="ListParagraph"/>
        <w:numPr>
          <w:ilvl w:val="0"/>
          <w:numId w:val="12"/>
        </w:numPr>
        <w:ind w:left="1080"/>
      </w:pPr>
      <w:r>
        <w:t>c</w:t>
      </w:r>
      <w:r w:rsidRPr="008E2255">
        <w:t>ompo</w:t>
      </w:r>
      <w:smartTag w:uri="urn:schemas-microsoft-com:office:smarttags" w:element="PersonName">
        <w:r w:rsidRPr="008E2255">
          <w:t>s</w:t>
        </w:r>
      </w:smartTag>
      <w:r w:rsidRPr="008E2255">
        <w:t>e the</w:t>
      </w:r>
      <w:smartTag w:uri="urn:schemas-microsoft-com:office:smarttags" w:element="PersonName">
        <w:r w:rsidRPr="008E2255">
          <w:t>s</w:t>
        </w:r>
      </w:smartTag>
      <w:r w:rsidRPr="008E2255">
        <w:t>i</w:t>
      </w:r>
      <w:smartTag w:uri="urn:schemas-microsoft-com:office:smarttags" w:element="PersonName">
        <w:r w:rsidRPr="008E2255">
          <w:t>s</w:t>
        </w:r>
      </w:smartTag>
      <w:r w:rsidRPr="008E2255">
        <w:t>-ba</w:t>
      </w:r>
      <w:smartTag w:uri="urn:schemas-microsoft-com:office:smarttags" w:element="PersonName">
        <w:r w:rsidRPr="008E2255">
          <w:t>s</w:t>
        </w:r>
      </w:smartTag>
      <w:r w:rsidRPr="008E2255">
        <w:t>ed e</w:t>
      </w:r>
      <w:smartTag w:uri="urn:schemas-microsoft-com:office:smarttags" w:element="PersonName">
        <w:r w:rsidRPr="008E2255">
          <w:t>s</w:t>
        </w:r>
      </w:smartTag>
      <w:smartTag w:uri="urn:schemas-microsoft-com:office:smarttags" w:element="PersonName">
        <w:r w:rsidRPr="008E2255">
          <w:t>s</w:t>
        </w:r>
      </w:smartTag>
      <w:r w:rsidRPr="008E2255">
        <w:t>ay</w:t>
      </w:r>
      <w:smartTag w:uri="urn:schemas-microsoft-com:office:smarttags" w:element="PersonName">
        <w:r w:rsidRPr="008E2255">
          <w:t>s</w:t>
        </w:r>
      </w:smartTag>
      <w:r w:rsidRPr="008E2255">
        <w:t xml:space="preserve"> which analyze and </w:t>
      </w:r>
      <w:smartTag w:uri="urn:schemas-microsoft-com:office:smarttags" w:element="PersonName">
        <w:r w:rsidRPr="008E2255">
          <w:t>s</w:t>
        </w:r>
      </w:smartTag>
      <w:r w:rsidRPr="008E2255">
        <w:t>ynthe</w:t>
      </w:r>
      <w:smartTag w:uri="urn:schemas-microsoft-com:office:smarttags" w:element="PersonName">
        <w:r w:rsidRPr="008E2255">
          <w:t>s</w:t>
        </w:r>
      </w:smartTag>
      <w:r w:rsidRPr="008E2255">
        <w:t>ize information from multiple text</w:t>
      </w:r>
      <w:smartTag w:uri="urn:schemas-microsoft-com:office:smarttags" w:element="PersonName">
        <w:r w:rsidRPr="008E2255">
          <w:t>s</w:t>
        </w:r>
      </w:smartTag>
      <w:r w:rsidRPr="008E2255">
        <w:t xml:space="preserve"> dealing with literature and the cultural art</w:t>
      </w:r>
      <w:smartTag w:uri="urn:schemas-microsoft-com:office:smarttags" w:element="PersonName">
        <w:r w:rsidRPr="008E2255">
          <w:t>s</w:t>
        </w:r>
      </w:smartTag>
      <w:r w:rsidRPr="008E2255">
        <w:t xml:space="preserve"> from the Early Renai</w:t>
      </w:r>
      <w:smartTag w:uri="urn:schemas-microsoft-com:office:smarttags" w:element="PersonName">
        <w:r w:rsidRPr="008E2255">
          <w:t>s</w:t>
        </w:r>
      </w:smartTag>
      <w:smartTag w:uri="urn:schemas-microsoft-com:office:smarttags" w:element="PersonName">
        <w:r w:rsidRPr="008E2255">
          <w:t>s</w:t>
        </w:r>
      </w:smartTag>
      <w:r w:rsidRPr="008E2255">
        <w:t xml:space="preserve">ance to the Modern Period. In doing </w:t>
      </w:r>
      <w:smartTag w:uri="urn:schemas-microsoft-com:office:smarttags" w:element="PersonName">
        <w:r w:rsidRPr="008E2255">
          <w:t>s</w:t>
        </w:r>
      </w:smartTag>
      <w:r w:rsidRPr="008E2255">
        <w:t>o, evidence ability to evaluate the hi</w:t>
      </w:r>
      <w:smartTag w:uri="urn:schemas-microsoft-com:office:smarttags" w:element="PersonName">
        <w:r w:rsidRPr="008E2255">
          <w:t>s</w:t>
        </w:r>
      </w:smartTag>
      <w:r w:rsidRPr="008E2255">
        <w:t>tory of we</w:t>
      </w:r>
      <w:smartTag w:uri="urn:schemas-microsoft-com:office:smarttags" w:element="PersonName">
        <w:r w:rsidRPr="008E2255">
          <w:t>s</w:t>
        </w:r>
      </w:smartTag>
      <w:r w:rsidRPr="008E2255">
        <w:t>tern culture by focu</w:t>
      </w:r>
      <w:smartTag w:uri="urn:schemas-microsoft-com:office:smarttags" w:element="PersonName">
        <w:r w:rsidRPr="008E2255">
          <w:t>s</w:t>
        </w:r>
      </w:smartTag>
      <w:r w:rsidRPr="008E2255">
        <w:t>ing on the interrelation</w:t>
      </w:r>
      <w:smartTag w:uri="urn:schemas-microsoft-com:office:smarttags" w:element="PersonName">
        <w:r w:rsidRPr="008E2255">
          <w:t>s</w:t>
        </w:r>
      </w:smartTag>
      <w:r w:rsidRPr="008E2255">
        <w:t>hip of literature, architecture, mu</w:t>
      </w:r>
      <w:smartTag w:uri="urn:schemas-microsoft-com:office:smarttags" w:element="PersonName">
        <w:r w:rsidRPr="008E2255">
          <w:t>s</w:t>
        </w:r>
      </w:smartTag>
      <w:r w:rsidRPr="008E2255">
        <w:t>ic, and art.</w:t>
      </w:r>
    </w:p>
    <w:p w:rsidR="00C52529" w:rsidRDefault="00C52529"/>
    <w:sectPr w:rsidR="00C52529" w:rsidSect="00C5252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ECE" w:rsidRDefault="00BF6ECE" w:rsidP="00C52529">
      <w:r>
        <w:separator/>
      </w:r>
    </w:p>
  </w:endnote>
  <w:endnote w:type="continuationSeparator" w:id="0">
    <w:p w:rsidR="00BF6ECE" w:rsidRDefault="00BF6ECE" w:rsidP="00C52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ECE" w:rsidRDefault="00BF6ECE" w:rsidP="00C52529">
      <w:r>
        <w:separator/>
      </w:r>
    </w:p>
  </w:footnote>
  <w:footnote w:type="continuationSeparator" w:id="0">
    <w:p w:rsidR="00BF6ECE" w:rsidRDefault="00BF6ECE" w:rsidP="00C52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29" w:rsidRDefault="00C52529">
    <w:pPr>
      <w:pStyle w:val="Header"/>
    </w:pPr>
    <w:r>
      <w:t>Humanities 120</w:t>
    </w:r>
  </w:p>
  <w:p w:rsidR="00C52529" w:rsidRDefault="00C52529">
    <w:pPr>
      <w:pStyle w:val="Header"/>
    </w:pPr>
    <w:r>
      <w:t xml:space="preserve">Page </w:t>
    </w:r>
    <w:fldSimple w:instr=" PAGE   \* MERGEFORMAT ">
      <w:r w:rsidR="00941872">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130"/>
    </w:tblGrid>
    <w:tr w:rsidR="00941872" w:rsidRPr="00941872" w:rsidTr="00F929D0">
      <w:tc>
        <w:tcPr>
          <w:tcW w:w="4428" w:type="dxa"/>
        </w:tcPr>
        <w:p w:rsidR="00941872" w:rsidRPr="00941872" w:rsidRDefault="00941872" w:rsidP="00941872">
          <w:pPr>
            <w:pStyle w:val="Header"/>
          </w:pPr>
          <w:r w:rsidRPr="00941872">
            <w:t>Degree Applicable</w:t>
          </w:r>
        </w:p>
      </w:tc>
      <w:tc>
        <w:tcPr>
          <w:tcW w:w="5130" w:type="dxa"/>
        </w:tcPr>
        <w:p w:rsidR="00941872" w:rsidRPr="00941872" w:rsidRDefault="00941872" w:rsidP="00941872">
          <w:pPr>
            <w:pStyle w:val="Header"/>
            <w:jc w:val="right"/>
          </w:pPr>
          <w:smartTag w:uri="urn:schemas-microsoft-com:office:smarttags" w:element="place">
            <w:smartTag w:uri="urn:schemas-microsoft-com:office:smarttags" w:element="PlaceName">
              <w:r w:rsidRPr="00941872">
                <w:t>Glendale</w:t>
              </w:r>
            </w:smartTag>
            <w:r w:rsidRPr="00941872">
              <w:t xml:space="preserve"> </w:t>
            </w:r>
            <w:smartTag w:uri="urn:schemas-microsoft-com:office:smarttags" w:element="PlaceType">
              <w:r w:rsidRPr="00941872">
                <w:t>Community College</w:t>
              </w:r>
            </w:smartTag>
          </w:smartTag>
        </w:p>
      </w:tc>
    </w:tr>
    <w:tr w:rsidR="00941872" w:rsidRPr="00941872" w:rsidTr="00F929D0">
      <w:tc>
        <w:tcPr>
          <w:tcW w:w="4428" w:type="dxa"/>
        </w:tcPr>
        <w:p w:rsidR="00941872" w:rsidRPr="00941872" w:rsidRDefault="00941872" w:rsidP="00941872">
          <w:pPr>
            <w:pStyle w:val="Header"/>
          </w:pPr>
        </w:p>
      </w:tc>
      <w:tc>
        <w:tcPr>
          <w:tcW w:w="5130" w:type="dxa"/>
        </w:tcPr>
        <w:p w:rsidR="00941872" w:rsidRPr="00941872" w:rsidRDefault="00941872" w:rsidP="00941872">
          <w:pPr>
            <w:pStyle w:val="Header"/>
            <w:jc w:val="right"/>
          </w:pPr>
          <w:r w:rsidRPr="00941872">
            <w:t>November 2009</w:t>
          </w:r>
        </w:p>
      </w:tc>
    </w:tr>
  </w:tbl>
  <w:p w:rsidR="00941872" w:rsidRDefault="009418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0773"/>
    <w:multiLevelType w:val="hybridMultilevel"/>
    <w:tmpl w:val="6E204AA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1CA2786"/>
    <w:multiLevelType w:val="hybridMultilevel"/>
    <w:tmpl w:val="DF80EA86"/>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7536354"/>
    <w:multiLevelType w:val="hybridMultilevel"/>
    <w:tmpl w:val="8C20463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A6D4F3C"/>
    <w:multiLevelType w:val="singleLevel"/>
    <w:tmpl w:val="8668D39C"/>
    <w:lvl w:ilvl="0">
      <w:start w:val="1"/>
      <w:numFmt w:val="upperRoman"/>
      <w:lvlText w:val="%1."/>
      <w:lvlJc w:val="left"/>
      <w:pPr>
        <w:tabs>
          <w:tab w:val="num" w:pos="720"/>
        </w:tabs>
        <w:ind w:left="720" w:hanging="720"/>
      </w:pPr>
      <w:rPr>
        <w:b/>
      </w:rPr>
    </w:lvl>
  </w:abstractNum>
  <w:abstractNum w:abstractNumId="4">
    <w:nsid w:val="2F550633"/>
    <w:multiLevelType w:val="hybridMultilevel"/>
    <w:tmpl w:val="3D5A1376"/>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50342DE3"/>
    <w:multiLevelType w:val="singleLevel"/>
    <w:tmpl w:val="A418B97E"/>
    <w:lvl w:ilvl="0">
      <w:start w:val="5"/>
      <w:numFmt w:val="upperRoman"/>
      <w:lvlText w:val="%1."/>
      <w:lvlJc w:val="left"/>
      <w:pPr>
        <w:tabs>
          <w:tab w:val="num" w:pos="720"/>
        </w:tabs>
        <w:ind w:left="720" w:hanging="720"/>
      </w:pPr>
      <w:rPr>
        <w:b/>
      </w:rPr>
    </w:lvl>
  </w:abstractNum>
  <w:abstractNum w:abstractNumId="6">
    <w:nsid w:val="56BC2722"/>
    <w:multiLevelType w:val="hybridMultilevel"/>
    <w:tmpl w:val="4BF46018"/>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9943B8A"/>
    <w:multiLevelType w:val="hybridMultilevel"/>
    <w:tmpl w:val="C9EE67E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67DD55A8"/>
    <w:multiLevelType w:val="hybridMultilevel"/>
    <w:tmpl w:val="B8D2E7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DB05AEF"/>
    <w:multiLevelType w:val="hybridMultilevel"/>
    <w:tmpl w:val="A734F532"/>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7A1245A8"/>
    <w:multiLevelType w:val="hybridMultilevel"/>
    <w:tmpl w:val="5A0AC5C2"/>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7E512F7D"/>
    <w:multiLevelType w:val="hybridMultilevel"/>
    <w:tmpl w:val="98403F74"/>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5"/>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9038B"/>
    <w:rsid w:val="00102B72"/>
    <w:rsid w:val="002C36BB"/>
    <w:rsid w:val="006E58AC"/>
    <w:rsid w:val="00941872"/>
    <w:rsid w:val="00A80021"/>
    <w:rsid w:val="00BF6ECE"/>
    <w:rsid w:val="00C52529"/>
    <w:rsid w:val="00F90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38B"/>
    <w:rPr>
      <w:sz w:val="24"/>
    </w:rPr>
  </w:style>
  <w:style w:type="paragraph" w:styleId="Heading1">
    <w:name w:val="heading 1"/>
    <w:basedOn w:val="Normal"/>
    <w:next w:val="Normal"/>
    <w:qFormat/>
    <w:rsid w:val="00F9038B"/>
    <w:pPr>
      <w:keepNext/>
      <w:jc w:val="center"/>
      <w:outlineLvl w:val="0"/>
    </w:pPr>
    <w:rPr>
      <w:u w:val="single"/>
    </w:rPr>
  </w:style>
  <w:style w:type="paragraph" w:styleId="Heading3">
    <w:name w:val="heading 3"/>
    <w:basedOn w:val="Normal"/>
    <w:next w:val="Normal"/>
    <w:qFormat/>
    <w:rsid w:val="00F9038B"/>
    <w:pPr>
      <w:keepNext/>
      <w:ind w:left="720"/>
      <w:outlineLvl w:val="2"/>
    </w:pPr>
    <w:rPr>
      <w:b/>
      <w:u w:val="single"/>
    </w:rPr>
  </w:style>
  <w:style w:type="paragraph" w:styleId="Heading4">
    <w:name w:val="heading 4"/>
    <w:basedOn w:val="Normal"/>
    <w:next w:val="Normal"/>
    <w:qFormat/>
    <w:rsid w:val="00F9038B"/>
    <w:pPr>
      <w:keepNext/>
      <w:ind w:left="7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038B"/>
    <w:pPr>
      <w:tabs>
        <w:tab w:val="center" w:pos="4320"/>
        <w:tab w:val="right" w:pos="8640"/>
      </w:tabs>
    </w:pPr>
  </w:style>
  <w:style w:type="paragraph" w:styleId="ListParagraph">
    <w:name w:val="List Paragraph"/>
    <w:basedOn w:val="Normal"/>
    <w:uiPriority w:val="34"/>
    <w:qFormat/>
    <w:rsid w:val="00C52529"/>
    <w:pPr>
      <w:ind w:left="720"/>
      <w:contextualSpacing/>
    </w:pPr>
  </w:style>
  <w:style w:type="paragraph" w:styleId="Footer">
    <w:name w:val="footer"/>
    <w:basedOn w:val="Normal"/>
    <w:link w:val="FooterChar"/>
    <w:rsid w:val="00C52529"/>
    <w:pPr>
      <w:tabs>
        <w:tab w:val="center" w:pos="4680"/>
        <w:tab w:val="right" w:pos="9360"/>
      </w:tabs>
    </w:pPr>
  </w:style>
  <w:style w:type="character" w:customStyle="1" w:styleId="FooterChar">
    <w:name w:val="Footer Char"/>
    <w:basedOn w:val="DefaultParagraphFont"/>
    <w:link w:val="Footer"/>
    <w:rsid w:val="00C52529"/>
    <w:rPr>
      <w:sz w:val="24"/>
    </w:rPr>
  </w:style>
</w:styles>
</file>

<file path=word/webSettings.xml><?xml version="1.0" encoding="utf-8"?>
<w:webSettings xmlns:r="http://schemas.openxmlformats.org/officeDocument/2006/relationships" xmlns:w="http://schemas.openxmlformats.org/wordprocessingml/2006/main">
  <w:divs>
    <w:div w:id="5167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Degree Applicable</vt:lpstr>
    </vt:vector>
  </TitlesOfParts>
  <Company>GCC</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Marjeri</dc:creator>
  <cp:keywords/>
  <dc:description/>
  <cp:lastModifiedBy>GCC</cp:lastModifiedBy>
  <cp:revision>5</cp:revision>
  <dcterms:created xsi:type="dcterms:W3CDTF">2009-11-25T23:12:00Z</dcterms:created>
  <dcterms:modified xsi:type="dcterms:W3CDTF">2009-12-07T21:02:00Z</dcterms:modified>
</cp:coreProperties>
</file>