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28"/>
        <w:gridCol w:w="4428"/>
      </w:tblGrid>
      <w:tr w:rsidR="00DF1168">
        <w:tc>
          <w:tcPr>
            <w:tcW w:w="4428" w:type="dxa"/>
          </w:tcPr>
          <w:p w:rsidR="00DF1168" w:rsidRDefault="00DF1168"/>
        </w:tc>
        <w:tc>
          <w:tcPr>
            <w:tcW w:w="4428" w:type="dxa"/>
          </w:tcPr>
          <w:p w:rsidR="00DF1168" w:rsidRDefault="00DF1168">
            <w:pPr>
              <w:jc w:val="right"/>
            </w:pPr>
          </w:p>
        </w:tc>
      </w:tr>
      <w:tr w:rsidR="00DF1168">
        <w:tc>
          <w:tcPr>
            <w:tcW w:w="4428" w:type="dxa"/>
          </w:tcPr>
          <w:p w:rsidR="00DF1168" w:rsidRDefault="00DF1168" w:rsidP="008C4292"/>
        </w:tc>
        <w:tc>
          <w:tcPr>
            <w:tcW w:w="4428" w:type="dxa"/>
          </w:tcPr>
          <w:p w:rsidR="00DF1168" w:rsidRDefault="00DF1168">
            <w:pPr>
              <w:jc w:val="center"/>
            </w:pPr>
          </w:p>
        </w:tc>
      </w:tr>
      <w:tr w:rsidR="00DF1168">
        <w:tc>
          <w:tcPr>
            <w:tcW w:w="4428" w:type="dxa"/>
          </w:tcPr>
          <w:p w:rsidR="00DF1168" w:rsidRDefault="00DF1168"/>
        </w:tc>
        <w:tc>
          <w:tcPr>
            <w:tcW w:w="4428" w:type="dxa"/>
          </w:tcPr>
          <w:p w:rsidR="00DF1168" w:rsidRDefault="00DF1168">
            <w:pPr>
              <w:jc w:val="center"/>
            </w:pPr>
          </w:p>
        </w:tc>
      </w:tr>
    </w:tbl>
    <w:p w:rsidR="00DF1168" w:rsidRPr="009F5945" w:rsidRDefault="00BD15F9" w:rsidP="008C4292">
      <w:pPr>
        <w:pStyle w:val="Heading1"/>
        <w:rPr>
          <w:b/>
          <w:sz w:val="28"/>
          <w:szCs w:val="28"/>
        </w:rPr>
      </w:pPr>
      <w:r w:rsidRPr="009F5945">
        <w:rPr>
          <w:b/>
          <w:sz w:val="28"/>
          <w:szCs w:val="28"/>
        </w:rPr>
        <w:t>COURSE OUTLINE</w:t>
      </w:r>
    </w:p>
    <w:p w:rsidR="00DF1168" w:rsidRPr="009F5945" w:rsidRDefault="00DF1168">
      <w:pPr>
        <w:rPr>
          <w:b/>
        </w:rPr>
      </w:pPr>
    </w:p>
    <w:p w:rsidR="00DF1168" w:rsidRPr="009F5945" w:rsidRDefault="009F5945">
      <w:pPr>
        <w:jc w:val="center"/>
        <w:rPr>
          <w:b/>
        </w:rPr>
      </w:pPr>
      <w:r w:rsidRPr="009F5945">
        <w:rPr>
          <w:b/>
        </w:rPr>
        <w:t>English</w:t>
      </w:r>
      <w:r w:rsidR="00BD15F9" w:rsidRPr="009F5945">
        <w:rPr>
          <w:b/>
        </w:rPr>
        <w:t xml:space="preserve"> 114</w:t>
      </w:r>
    </w:p>
    <w:p w:rsidR="00DF1168" w:rsidRPr="009F5945" w:rsidRDefault="00BD15F9">
      <w:pPr>
        <w:jc w:val="center"/>
        <w:rPr>
          <w:b/>
        </w:rPr>
      </w:pPr>
      <w:r w:rsidRPr="009F5945">
        <w:rPr>
          <w:b/>
        </w:rPr>
        <w:t>Introduction to Poetry</w:t>
      </w:r>
    </w:p>
    <w:p w:rsidR="00DF1168" w:rsidRDefault="00DF1168"/>
    <w:p w:rsidR="00DF1168" w:rsidRDefault="00BD15F9">
      <w:pPr>
        <w:numPr>
          <w:ilvl w:val="0"/>
          <w:numId w:val="1"/>
        </w:numPr>
      </w:pPr>
      <w:r>
        <w:rPr>
          <w:b/>
          <w:u w:val="single"/>
        </w:rPr>
        <w:t>Catalog Statement</w:t>
      </w:r>
    </w:p>
    <w:p w:rsidR="00DF1168" w:rsidRDefault="00DF1168">
      <w:pPr>
        <w:pStyle w:val="Header"/>
        <w:tabs>
          <w:tab w:val="clear" w:pos="4320"/>
          <w:tab w:val="clear" w:pos="8640"/>
        </w:tabs>
      </w:pPr>
    </w:p>
    <w:p w:rsidR="00DF1168" w:rsidRDefault="00BD15F9">
      <w:pPr>
        <w:ind w:left="720"/>
      </w:pPr>
      <w:r>
        <w:t>English 114 consists of an introduction to the basic structural, stylistic, and thematic elements of poetry with emphasis on the major poets and their contribution to the craft. An analysis of poetic techniques allows students to compare and contrast the development of various forms of poetry including traditional and experimental verse.</w:t>
      </w:r>
    </w:p>
    <w:p w:rsidR="00DF1168" w:rsidRDefault="00DF1168">
      <w:pPr>
        <w:ind w:left="720"/>
      </w:pPr>
    </w:p>
    <w:p w:rsidR="00DF1168" w:rsidRDefault="009F5945">
      <w:pPr>
        <w:pStyle w:val="Heading4"/>
        <w:rPr>
          <w:u w:val="single"/>
        </w:rPr>
      </w:pPr>
      <w:r>
        <w:t xml:space="preserve">Units – </w:t>
      </w:r>
      <w:r w:rsidR="00BD15F9">
        <w:t>3</w:t>
      </w:r>
      <w:r>
        <w:t>.0</w:t>
      </w:r>
    </w:p>
    <w:p w:rsidR="00DF1168" w:rsidRDefault="009F5945">
      <w:pPr>
        <w:ind w:left="720"/>
      </w:pPr>
      <w:r>
        <w:t xml:space="preserve">Lecture Hours – </w:t>
      </w:r>
      <w:r w:rsidR="00BD15F9">
        <w:t>3</w:t>
      </w:r>
      <w:r>
        <w:t>.0</w:t>
      </w:r>
    </w:p>
    <w:p w:rsidR="00DF1168" w:rsidRDefault="00DF1168">
      <w:pPr>
        <w:ind w:left="720"/>
      </w:pPr>
    </w:p>
    <w:p w:rsidR="00DF1168" w:rsidRDefault="00BD15F9">
      <w:pPr>
        <w:ind w:left="2160" w:hanging="1440"/>
      </w:pPr>
      <w:r>
        <w:t>Prerequisite:</w:t>
      </w:r>
      <w:r>
        <w:tab/>
        <w:t>Eligibility for English 101</w:t>
      </w:r>
    </w:p>
    <w:p w:rsidR="00DF1168" w:rsidRDefault="00DF1168"/>
    <w:p w:rsidR="00DF1168" w:rsidRDefault="00BD15F9">
      <w:pPr>
        <w:numPr>
          <w:ilvl w:val="0"/>
          <w:numId w:val="1"/>
        </w:numPr>
      </w:pPr>
      <w:r>
        <w:rPr>
          <w:b/>
          <w:u w:val="single"/>
        </w:rPr>
        <w:t>Course Entry Expectations</w:t>
      </w:r>
    </w:p>
    <w:p w:rsidR="00DF1168" w:rsidRDefault="00DF1168">
      <w:pPr>
        <w:rPr>
          <w:b/>
          <w:u w:val="single"/>
        </w:rPr>
      </w:pPr>
    </w:p>
    <w:p w:rsidR="00DF1168" w:rsidRDefault="00BD15F9">
      <w:pPr>
        <w:ind w:left="720"/>
        <w:rPr>
          <w:bCs/>
        </w:rPr>
      </w:pPr>
      <w:r>
        <w:rPr>
          <w:bCs/>
        </w:rPr>
        <w:t>Skills Level Ranges: Reading 5; Writing 6; Listening/Speaking 5; Math 1</w:t>
      </w:r>
    </w:p>
    <w:p w:rsidR="00DF1168" w:rsidRDefault="00BD15F9">
      <w:pPr>
        <w:pStyle w:val="Heading3"/>
        <w:ind w:left="0"/>
      </w:pPr>
      <w:r>
        <w:rPr>
          <w:b w:val="0"/>
          <w:u w:val="none"/>
        </w:rPr>
        <w:tab/>
      </w:r>
    </w:p>
    <w:p w:rsidR="00DF1168" w:rsidRDefault="00BD15F9">
      <w:pPr>
        <w:ind w:left="720"/>
      </w:pPr>
      <w:r>
        <w:t>Prior to enrolling in this course, the student should be able to:</w:t>
      </w:r>
    </w:p>
    <w:p w:rsidR="00DF1168" w:rsidRDefault="00DF1168">
      <w:pPr>
        <w:ind w:left="720"/>
      </w:pPr>
    </w:p>
    <w:p w:rsidR="00DF1168" w:rsidRDefault="00BD15F9">
      <w:pPr>
        <w:numPr>
          <w:ilvl w:val="0"/>
          <w:numId w:val="5"/>
        </w:numPr>
      </w:pPr>
      <w:r>
        <w:t>organize and write thesis-based essays</w:t>
      </w:r>
    </w:p>
    <w:p w:rsidR="00DF1168" w:rsidRDefault="00BD15F9">
      <w:pPr>
        <w:numPr>
          <w:ilvl w:val="0"/>
          <w:numId w:val="5"/>
        </w:numPr>
      </w:pPr>
      <w:r>
        <w:t>use detailed examples, facts, logical explanations, and other appropriate support for thesis statements</w:t>
      </w:r>
    </w:p>
    <w:p w:rsidR="00DF1168" w:rsidRDefault="00BD15F9">
      <w:pPr>
        <w:numPr>
          <w:ilvl w:val="0"/>
          <w:numId w:val="5"/>
        </w:numPr>
      </w:pPr>
      <w:r>
        <w:t>critically analyze selected prose works dealing with important contemporary issues</w:t>
      </w:r>
    </w:p>
    <w:p w:rsidR="00DF1168" w:rsidRDefault="00BD15F9">
      <w:pPr>
        <w:numPr>
          <w:ilvl w:val="0"/>
          <w:numId w:val="5"/>
        </w:numPr>
      </w:pPr>
      <w:r>
        <w:t>summarize, analyze, and synthesize information, express and apply standards for judgment, compare and contrast, and evaluate evidence in order to form and state reasoned opinions</w:t>
      </w:r>
    </w:p>
    <w:p w:rsidR="00DF1168" w:rsidRDefault="00BD15F9">
      <w:pPr>
        <w:numPr>
          <w:ilvl w:val="0"/>
          <w:numId w:val="5"/>
        </w:numPr>
      </w:pPr>
      <w:r>
        <w:t>gather and organize information through library research</w:t>
      </w:r>
    </w:p>
    <w:p w:rsidR="00DF1168" w:rsidRDefault="00BD15F9">
      <w:pPr>
        <w:ind w:left="720"/>
      </w:pPr>
      <w:r>
        <w:t xml:space="preserve">     demonstrate a command of grammar, diction, syntax, and mechanics sufficient </w:t>
      </w:r>
    </w:p>
    <w:p w:rsidR="00DF1168" w:rsidRDefault="00BD15F9">
      <w:pPr>
        <w:ind w:left="720"/>
      </w:pPr>
      <w:r>
        <w:t xml:space="preserve">     for college level work as specified by the English 120 rubric.</w:t>
      </w:r>
      <w:r>
        <w:tab/>
      </w:r>
      <w:r>
        <w:tab/>
      </w:r>
    </w:p>
    <w:p w:rsidR="00DF1168" w:rsidRDefault="00DF1168"/>
    <w:p w:rsidR="00DF1168" w:rsidRDefault="00BD15F9">
      <w:pPr>
        <w:numPr>
          <w:ilvl w:val="0"/>
          <w:numId w:val="1"/>
        </w:numPr>
      </w:pPr>
      <w:r>
        <w:rPr>
          <w:b/>
          <w:u w:val="single"/>
        </w:rPr>
        <w:t>Course Exit Standards</w:t>
      </w:r>
    </w:p>
    <w:p w:rsidR="00DF1168" w:rsidRDefault="00DF1168"/>
    <w:p w:rsidR="00DF1168" w:rsidRDefault="00BD15F9">
      <w:pPr>
        <w:ind w:left="720"/>
      </w:pPr>
      <w:r>
        <w:t>Upon successful completion of the required coursework, the student will be able to:</w:t>
      </w:r>
    </w:p>
    <w:p w:rsidR="00DF1168" w:rsidRDefault="00BD15F9">
      <w:pPr>
        <w:ind w:left="720"/>
      </w:pPr>
      <w:r>
        <w:tab/>
      </w:r>
    </w:p>
    <w:p w:rsidR="00DF1168" w:rsidRDefault="00BD15F9">
      <w:pPr>
        <w:numPr>
          <w:ilvl w:val="0"/>
          <w:numId w:val="6"/>
        </w:numPr>
      </w:pPr>
      <w:r>
        <w:t>recognize the elements that make a poem, such as form, rhetorical devices, imagery, etc.</w:t>
      </w:r>
    </w:p>
    <w:p w:rsidR="00DF1168" w:rsidRDefault="00BD15F9">
      <w:pPr>
        <w:numPr>
          <w:ilvl w:val="0"/>
          <w:numId w:val="6"/>
        </w:numPr>
      </w:pPr>
      <w:r>
        <w:t>analyze and synthesize the underlying philosophical ideas expressed in a poem,</w:t>
      </w:r>
    </w:p>
    <w:p w:rsidR="00DF1168" w:rsidRDefault="00BD15F9">
      <w:pPr>
        <w:numPr>
          <w:ilvl w:val="0"/>
          <w:numId w:val="6"/>
        </w:numPr>
      </w:pPr>
      <w:r>
        <w:lastRenderedPageBreak/>
        <w:t>gain the knowledge to recognize literary, cultural, and political influences which have contributed to poetry,</w:t>
      </w:r>
    </w:p>
    <w:p w:rsidR="00DF1168" w:rsidRDefault="00BD15F9">
      <w:pPr>
        <w:numPr>
          <w:ilvl w:val="0"/>
          <w:numId w:val="6"/>
        </w:numPr>
      </w:pPr>
      <w:r>
        <w:t>compare thesis-based analytical essays reflecting the application of critical thinking.</w:t>
      </w:r>
    </w:p>
    <w:p w:rsidR="00DF1168" w:rsidRDefault="00BD15F9">
      <w:pPr>
        <w:numPr>
          <w:ilvl w:val="0"/>
          <w:numId w:val="6"/>
        </w:numPr>
      </w:pPr>
      <w:r>
        <w:t>compare and contrast the central ideas of major poets through distinct time periods.</w:t>
      </w:r>
    </w:p>
    <w:p w:rsidR="00DF1168" w:rsidRDefault="00DF1168">
      <w:pPr>
        <w:ind w:left="720"/>
      </w:pPr>
    </w:p>
    <w:p w:rsidR="00DF1168" w:rsidRPr="009F5945" w:rsidRDefault="00BD15F9">
      <w:pPr>
        <w:rPr>
          <w:b/>
        </w:rPr>
      </w:pPr>
      <w:r w:rsidRPr="009F5945">
        <w:rPr>
          <w:b/>
        </w:rPr>
        <w:t>IV.</w:t>
      </w:r>
      <w:r w:rsidRPr="009F5945">
        <w:rPr>
          <w:b/>
        </w:rPr>
        <w:tab/>
      </w:r>
      <w:r w:rsidRPr="009F5945">
        <w:rPr>
          <w:b/>
          <w:u w:val="single"/>
        </w:rPr>
        <w:t>Course Content</w:t>
      </w:r>
    </w:p>
    <w:p w:rsidR="00DF1168" w:rsidRDefault="00DF1168"/>
    <w:p w:rsidR="00DF1168" w:rsidRDefault="00BD15F9" w:rsidP="009F5945">
      <w:pPr>
        <w:ind w:left="720"/>
      </w:pPr>
      <w:r>
        <w:t>A.  What is a poem?</w:t>
      </w:r>
      <w:r>
        <w:tab/>
      </w:r>
      <w:r>
        <w:tab/>
      </w:r>
      <w:r>
        <w:tab/>
      </w:r>
      <w:r>
        <w:tab/>
      </w:r>
      <w:r>
        <w:tab/>
      </w:r>
      <w:r>
        <w:tab/>
      </w:r>
      <w:r>
        <w:tab/>
      </w:r>
      <w:r>
        <w:tab/>
        <w:t>1 hour</w:t>
      </w:r>
    </w:p>
    <w:p w:rsidR="00DF1168" w:rsidRDefault="00BD15F9" w:rsidP="009F5945">
      <w:pPr>
        <w:ind w:left="720"/>
      </w:pPr>
      <w:r>
        <w:t>B.  Appreciation of the written and spoken word</w:t>
      </w:r>
      <w:r>
        <w:tab/>
      </w:r>
      <w:r>
        <w:tab/>
      </w:r>
      <w:r>
        <w:tab/>
      </w:r>
      <w:r>
        <w:tab/>
        <w:t>1 hour</w:t>
      </w:r>
    </w:p>
    <w:p w:rsidR="00DF1168" w:rsidRDefault="00BD15F9" w:rsidP="009F5945">
      <w:pPr>
        <w:ind w:left="720"/>
      </w:pPr>
      <w:r>
        <w:t>C.  Denotation and connotation</w:t>
      </w:r>
      <w:r>
        <w:tab/>
      </w:r>
      <w:r>
        <w:tab/>
      </w:r>
      <w:r>
        <w:tab/>
      </w:r>
      <w:r>
        <w:tab/>
      </w:r>
      <w:r>
        <w:tab/>
      </w:r>
      <w:r>
        <w:tab/>
        <w:t>1 hour</w:t>
      </w:r>
    </w:p>
    <w:p w:rsidR="00DF1168" w:rsidRDefault="00BD15F9" w:rsidP="009F5945">
      <w:pPr>
        <w:ind w:left="720"/>
      </w:pPr>
      <w:r>
        <w:t>D.  Imagery</w:t>
      </w:r>
      <w:r>
        <w:tab/>
      </w:r>
      <w:r>
        <w:tab/>
      </w:r>
      <w:r>
        <w:tab/>
      </w:r>
      <w:r>
        <w:tab/>
      </w:r>
      <w:r>
        <w:tab/>
      </w:r>
      <w:r>
        <w:tab/>
      </w:r>
      <w:r>
        <w:tab/>
      </w:r>
      <w:r>
        <w:tab/>
      </w:r>
      <w:r>
        <w:tab/>
        <w:t>1 hour</w:t>
      </w:r>
    </w:p>
    <w:p w:rsidR="00DF1168" w:rsidRDefault="00BD15F9">
      <w:pPr>
        <w:ind w:left="720"/>
      </w:pPr>
      <w:r>
        <w:t>E.  Figurative Language I</w:t>
      </w:r>
      <w:r>
        <w:tab/>
      </w:r>
      <w:r>
        <w:tab/>
      </w:r>
      <w:r>
        <w:tab/>
      </w:r>
      <w:r>
        <w:tab/>
      </w:r>
      <w:r>
        <w:tab/>
      </w:r>
      <w:r>
        <w:tab/>
      </w:r>
      <w:r>
        <w:tab/>
        <w:t>2 hours</w:t>
      </w:r>
    </w:p>
    <w:p w:rsidR="00DF1168" w:rsidRDefault="00BD15F9">
      <w:pPr>
        <w:numPr>
          <w:ilvl w:val="0"/>
          <w:numId w:val="7"/>
        </w:numPr>
      </w:pPr>
      <w:r>
        <w:t>Simile</w:t>
      </w:r>
    </w:p>
    <w:p w:rsidR="00DF1168" w:rsidRDefault="00BD15F9">
      <w:pPr>
        <w:numPr>
          <w:ilvl w:val="0"/>
          <w:numId w:val="7"/>
        </w:numPr>
      </w:pPr>
      <w:r>
        <w:t>Metaphor</w:t>
      </w:r>
    </w:p>
    <w:p w:rsidR="00DF1168" w:rsidRDefault="00BD15F9">
      <w:pPr>
        <w:numPr>
          <w:ilvl w:val="0"/>
          <w:numId w:val="7"/>
        </w:numPr>
      </w:pPr>
      <w:r>
        <w:t>Personification</w:t>
      </w:r>
    </w:p>
    <w:p w:rsidR="00DF1168" w:rsidRDefault="00BD15F9">
      <w:pPr>
        <w:numPr>
          <w:ilvl w:val="0"/>
          <w:numId w:val="7"/>
        </w:numPr>
      </w:pPr>
      <w:r>
        <w:t>Synecdoche</w:t>
      </w:r>
    </w:p>
    <w:p w:rsidR="00DF1168" w:rsidRDefault="00BD15F9" w:rsidP="009F5945">
      <w:pPr>
        <w:numPr>
          <w:ilvl w:val="0"/>
          <w:numId w:val="7"/>
        </w:numPr>
      </w:pPr>
      <w:r>
        <w:t>Metonomy</w:t>
      </w:r>
    </w:p>
    <w:p w:rsidR="00DF1168" w:rsidRDefault="00BD15F9">
      <w:pPr>
        <w:ind w:left="720"/>
      </w:pPr>
      <w:r>
        <w:t>F.  Figurative Language II</w:t>
      </w:r>
      <w:r>
        <w:tab/>
      </w:r>
      <w:r>
        <w:tab/>
      </w:r>
      <w:r>
        <w:tab/>
      </w:r>
      <w:r>
        <w:tab/>
      </w:r>
      <w:r>
        <w:tab/>
      </w:r>
      <w:r>
        <w:tab/>
      </w:r>
      <w:r>
        <w:tab/>
        <w:t>2 hours</w:t>
      </w:r>
    </w:p>
    <w:p w:rsidR="00DF1168" w:rsidRDefault="00BD15F9">
      <w:pPr>
        <w:numPr>
          <w:ilvl w:val="0"/>
          <w:numId w:val="8"/>
        </w:numPr>
      </w:pPr>
      <w:r>
        <w:t>Symbol</w:t>
      </w:r>
    </w:p>
    <w:p w:rsidR="00DF1168" w:rsidRDefault="00BD15F9" w:rsidP="009F5945">
      <w:pPr>
        <w:numPr>
          <w:ilvl w:val="0"/>
          <w:numId w:val="8"/>
        </w:numPr>
      </w:pPr>
      <w:r>
        <w:t>Allegory</w:t>
      </w:r>
    </w:p>
    <w:p w:rsidR="00DF1168" w:rsidRDefault="00BD15F9">
      <w:pPr>
        <w:ind w:left="720"/>
      </w:pPr>
      <w:r>
        <w:t>G.  Figurative Language III</w:t>
      </w:r>
      <w:r>
        <w:tab/>
      </w:r>
      <w:r>
        <w:tab/>
      </w:r>
      <w:r>
        <w:tab/>
      </w:r>
      <w:r>
        <w:tab/>
      </w:r>
      <w:r>
        <w:tab/>
      </w:r>
      <w:r>
        <w:tab/>
      </w:r>
      <w:r>
        <w:tab/>
        <w:t>2 hours</w:t>
      </w:r>
    </w:p>
    <w:p w:rsidR="00DF1168" w:rsidRDefault="00BD15F9">
      <w:pPr>
        <w:numPr>
          <w:ilvl w:val="0"/>
          <w:numId w:val="9"/>
        </w:numPr>
      </w:pPr>
      <w:r>
        <w:t>Paradox</w:t>
      </w:r>
    </w:p>
    <w:p w:rsidR="00DF1168" w:rsidRDefault="00BD15F9">
      <w:pPr>
        <w:numPr>
          <w:ilvl w:val="0"/>
          <w:numId w:val="9"/>
        </w:numPr>
      </w:pPr>
      <w:r>
        <w:t>Overstatement/hyperbole</w:t>
      </w:r>
    </w:p>
    <w:p w:rsidR="00DF1168" w:rsidRDefault="00BD15F9">
      <w:pPr>
        <w:numPr>
          <w:ilvl w:val="0"/>
          <w:numId w:val="9"/>
        </w:numPr>
      </w:pPr>
      <w:r>
        <w:t>Understatement</w:t>
      </w:r>
    </w:p>
    <w:p w:rsidR="00DF1168" w:rsidRDefault="00BD15F9" w:rsidP="009F5945">
      <w:pPr>
        <w:numPr>
          <w:ilvl w:val="0"/>
          <w:numId w:val="9"/>
        </w:numPr>
      </w:pPr>
      <w:r>
        <w:t>Irony</w:t>
      </w:r>
    </w:p>
    <w:p w:rsidR="00DF1168" w:rsidRDefault="00BD15F9" w:rsidP="009F5945">
      <w:pPr>
        <w:ind w:left="720"/>
      </w:pPr>
      <w:r>
        <w:t>H.  Allusion</w:t>
      </w:r>
      <w:r>
        <w:tab/>
      </w:r>
      <w:r>
        <w:tab/>
      </w:r>
      <w:r>
        <w:tab/>
      </w:r>
      <w:r>
        <w:tab/>
      </w:r>
      <w:r>
        <w:tab/>
      </w:r>
      <w:r>
        <w:tab/>
      </w:r>
      <w:r>
        <w:tab/>
      </w:r>
      <w:r>
        <w:tab/>
      </w:r>
      <w:r>
        <w:tab/>
        <w:t>1 hour</w:t>
      </w:r>
    </w:p>
    <w:p w:rsidR="00DF1168" w:rsidRDefault="00BD15F9">
      <w:r>
        <w:tab/>
        <w:t>I.  Theme and idea</w:t>
      </w:r>
      <w:r>
        <w:tab/>
      </w:r>
      <w:r>
        <w:tab/>
      </w:r>
      <w:r>
        <w:tab/>
      </w:r>
      <w:r>
        <w:tab/>
      </w:r>
      <w:r>
        <w:tab/>
      </w:r>
      <w:r>
        <w:tab/>
      </w:r>
      <w:r>
        <w:tab/>
      </w:r>
      <w:r>
        <w:tab/>
        <w:t>2 hours</w:t>
      </w:r>
    </w:p>
    <w:p w:rsidR="00DF1168" w:rsidRDefault="00BD15F9">
      <w:r>
        <w:tab/>
        <w:t>J.  Tone</w:t>
      </w:r>
      <w:r>
        <w:tab/>
      </w:r>
      <w:r>
        <w:tab/>
      </w:r>
      <w:r>
        <w:tab/>
      </w:r>
      <w:r>
        <w:tab/>
      </w:r>
      <w:r>
        <w:tab/>
      </w:r>
      <w:r>
        <w:tab/>
      </w:r>
      <w:r>
        <w:tab/>
      </w:r>
      <w:r>
        <w:tab/>
      </w:r>
      <w:r>
        <w:tab/>
        <w:t>2 hours</w:t>
      </w:r>
    </w:p>
    <w:p w:rsidR="00DF1168" w:rsidRDefault="00BD15F9">
      <w:r>
        <w:tab/>
        <w:t>K.  Musical devices/sound of poetry</w:t>
      </w:r>
      <w:r>
        <w:tab/>
      </w:r>
      <w:r>
        <w:tab/>
      </w:r>
      <w:r>
        <w:tab/>
      </w:r>
      <w:r>
        <w:tab/>
      </w:r>
      <w:r>
        <w:tab/>
      </w:r>
      <w:r>
        <w:tab/>
        <w:t>1 hour</w:t>
      </w:r>
    </w:p>
    <w:p w:rsidR="00DF1168" w:rsidRDefault="00BD15F9">
      <w:pPr>
        <w:numPr>
          <w:ilvl w:val="0"/>
          <w:numId w:val="10"/>
        </w:numPr>
      </w:pPr>
      <w:r>
        <w:t>Alliteration</w:t>
      </w:r>
    </w:p>
    <w:p w:rsidR="00DF1168" w:rsidRDefault="00BD15F9">
      <w:pPr>
        <w:numPr>
          <w:ilvl w:val="0"/>
          <w:numId w:val="10"/>
        </w:numPr>
      </w:pPr>
      <w:r>
        <w:t>Assonance</w:t>
      </w:r>
    </w:p>
    <w:p w:rsidR="00DF1168" w:rsidRDefault="00BD15F9" w:rsidP="009F5945">
      <w:pPr>
        <w:numPr>
          <w:ilvl w:val="0"/>
          <w:numId w:val="10"/>
        </w:numPr>
      </w:pPr>
      <w:r>
        <w:t>Consonance</w:t>
      </w:r>
    </w:p>
    <w:p w:rsidR="00DF1168" w:rsidRDefault="00BD15F9">
      <w:pPr>
        <w:ind w:left="720"/>
      </w:pPr>
      <w:r>
        <w:t>L.  Meter and Rhythm</w:t>
      </w:r>
      <w:r>
        <w:tab/>
      </w:r>
      <w:r>
        <w:tab/>
      </w:r>
      <w:r>
        <w:tab/>
      </w:r>
      <w:r>
        <w:tab/>
      </w:r>
      <w:r>
        <w:tab/>
      </w:r>
      <w:r>
        <w:tab/>
      </w:r>
      <w:r>
        <w:tab/>
      </w:r>
      <w:r>
        <w:tab/>
        <w:t>2 hours</w:t>
      </w:r>
    </w:p>
    <w:p w:rsidR="00DF1168" w:rsidRDefault="00BD15F9">
      <w:pPr>
        <w:numPr>
          <w:ilvl w:val="0"/>
          <w:numId w:val="11"/>
        </w:numPr>
      </w:pPr>
      <w:r>
        <w:t>Verse</w:t>
      </w:r>
    </w:p>
    <w:p w:rsidR="00DF1168" w:rsidRDefault="00BD15F9">
      <w:pPr>
        <w:numPr>
          <w:ilvl w:val="0"/>
          <w:numId w:val="11"/>
        </w:numPr>
      </w:pPr>
      <w:r>
        <w:t>Foot/metrical units</w:t>
      </w:r>
    </w:p>
    <w:p w:rsidR="00DF1168" w:rsidRDefault="00BD15F9">
      <w:pPr>
        <w:numPr>
          <w:ilvl w:val="0"/>
          <w:numId w:val="11"/>
        </w:numPr>
      </w:pPr>
      <w:r>
        <w:t>Rhythmical variety and scansion</w:t>
      </w:r>
    </w:p>
    <w:p w:rsidR="00DF1168" w:rsidRDefault="00BD15F9">
      <w:pPr>
        <w:numPr>
          <w:ilvl w:val="0"/>
          <w:numId w:val="11"/>
        </w:numPr>
      </w:pPr>
      <w:r>
        <w:t>Caesura</w:t>
      </w:r>
    </w:p>
    <w:p w:rsidR="00DF1168" w:rsidRDefault="00BD15F9">
      <w:pPr>
        <w:numPr>
          <w:ilvl w:val="0"/>
          <w:numId w:val="11"/>
        </w:numPr>
      </w:pPr>
      <w:r>
        <w:t>Enjambment</w:t>
      </w:r>
    </w:p>
    <w:p w:rsidR="00DF1168" w:rsidRDefault="00BD15F9" w:rsidP="009F5945">
      <w:pPr>
        <w:numPr>
          <w:ilvl w:val="0"/>
          <w:numId w:val="11"/>
        </w:numPr>
      </w:pPr>
      <w:r>
        <w:t>Stanzaic structure</w:t>
      </w:r>
    </w:p>
    <w:p w:rsidR="00DF1168" w:rsidRDefault="00BD15F9">
      <w:pPr>
        <w:ind w:left="720"/>
      </w:pPr>
      <w:r>
        <w:t>M.  Rhyme</w:t>
      </w:r>
      <w:r>
        <w:tab/>
      </w:r>
      <w:r>
        <w:tab/>
      </w:r>
      <w:r>
        <w:tab/>
      </w:r>
      <w:r>
        <w:tab/>
      </w:r>
      <w:r>
        <w:tab/>
      </w:r>
      <w:r>
        <w:tab/>
      </w:r>
      <w:r>
        <w:tab/>
      </w:r>
      <w:r>
        <w:tab/>
      </w:r>
      <w:r>
        <w:tab/>
        <w:t>1 hour</w:t>
      </w:r>
    </w:p>
    <w:p w:rsidR="00DF1168" w:rsidRDefault="00BD15F9">
      <w:pPr>
        <w:numPr>
          <w:ilvl w:val="0"/>
          <w:numId w:val="12"/>
        </w:numPr>
      </w:pPr>
      <w:r>
        <w:t>Direct rhyme</w:t>
      </w:r>
    </w:p>
    <w:p w:rsidR="00DF1168" w:rsidRDefault="00BD15F9">
      <w:pPr>
        <w:numPr>
          <w:ilvl w:val="0"/>
          <w:numId w:val="12"/>
        </w:numPr>
      </w:pPr>
      <w:r>
        <w:t>Indirect rhyme</w:t>
      </w:r>
    </w:p>
    <w:p w:rsidR="00DF1168" w:rsidRDefault="00BD15F9">
      <w:pPr>
        <w:numPr>
          <w:ilvl w:val="0"/>
          <w:numId w:val="12"/>
        </w:numPr>
      </w:pPr>
      <w:r>
        <w:t>Cliché rhyme</w:t>
      </w:r>
    </w:p>
    <w:p w:rsidR="00DF1168" w:rsidRDefault="00BD15F9" w:rsidP="009F5945">
      <w:pPr>
        <w:numPr>
          <w:ilvl w:val="0"/>
          <w:numId w:val="12"/>
        </w:numPr>
      </w:pPr>
      <w:r>
        <w:t>Original rhyme</w:t>
      </w:r>
    </w:p>
    <w:p w:rsidR="00DF1168" w:rsidRDefault="00BD15F9">
      <w:pPr>
        <w:ind w:left="720"/>
      </w:pPr>
      <w:r>
        <w:t>N.  Forms and Patterns of Poetry</w:t>
      </w:r>
      <w:r>
        <w:tab/>
      </w:r>
      <w:r>
        <w:tab/>
      </w:r>
      <w:r>
        <w:tab/>
      </w:r>
      <w:r>
        <w:tab/>
      </w:r>
      <w:r>
        <w:tab/>
      </w:r>
      <w:r>
        <w:tab/>
        <w:t>3 hours</w:t>
      </w:r>
    </w:p>
    <w:p w:rsidR="00DF1168" w:rsidRDefault="00BD15F9">
      <w:pPr>
        <w:numPr>
          <w:ilvl w:val="0"/>
          <w:numId w:val="13"/>
        </w:numPr>
      </w:pPr>
      <w:r>
        <w:t>Limerick</w:t>
      </w:r>
    </w:p>
    <w:p w:rsidR="00DF1168" w:rsidRDefault="00BD15F9">
      <w:pPr>
        <w:numPr>
          <w:ilvl w:val="0"/>
          <w:numId w:val="13"/>
        </w:numPr>
      </w:pPr>
      <w:r>
        <w:lastRenderedPageBreak/>
        <w:t>Haiku</w:t>
      </w:r>
    </w:p>
    <w:p w:rsidR="00DF1168" w:rsidRDefault="00BD15F9">
      <w:pPr>
        <w:numPr>
          <w:ilvl w:val="0"/>
          <w:numId w:val="13"/>
        </w:numPr>
      </w:pPr>
      <w:r>
        <w:t>Sonnet</w:t>
      </w:r>
    </w:p>
    <w:p w:rsidR="00DF1168" w:rsidRDefault="00BD15F9">
      <w:pPr>
        <w:numPr>
          <w:ilvl w:val="0"/>
          <w:numId w:val="13"/>
        </w:numPr>
      </w:pPr>
      <w:r>
        <w:t>Ballad</w:t>
      </w:r>
    </w:p>
    <w:p w:rsidR="00DF1168" w:rsidRDefault="00BD15F9" w:rsidP="009F5945">
      <w:pPr>
        <w:numPr>
          <w:ilvl w:val="0"/>
          <w:numId w:val="13"/>
        </w:numPr>
      </w:pPr>
      <w:r>
        <w:t>Villanelle</w:t>
      </w:r>
    </w:p>
    <w:p w:rsidR="00DF1168" w:rsidRDefault="00BD15F9">
      <w:pPr>
        <w:ind w:left="720"/>
      </w:pPr>
      <w:r>
        <w:t>O.  Versions of the same</w:t>
      </w:r>
      <w:r>
        <w:tab/>
      </w:r>
      <w:r>
        <w:tab/>
      </w:r>
      <w:r>
        <w:tab/>
      </w:r>
      <w:r>
        <w:tab/>
      </w:r>
      <w:r>
        <w:tab/>
      </w:r>
      <w:r>
        <w:tab/>
      </w:r>
      <w:r>
        <w:tab/>
        <w:t>2 hours</w:t>
      </w:r>
    </w:p>
    <w:p w:rsidR="00DF1168" w:rsidRDefault="00BD15F9">
      <w:pPr>
        <w:numPr>
          <w:ilvl w:val="0"/>
          <w:numId w:val="14"/>
        </w:numPr>
      </w:pPr>
      <w:r>
        <w:t>Revisions</w:t>
      </w:r>
    </w:p>
    <w:p w:rsidR="00DF1168" w:rsidRDefault="00BD15F9" w:rsidP="009F5945">
      <w:pPr>
        <w:numPr>
          <w:ilvl w:val="0"/>
          <w:numId w:val="14"/>
        </w:numPr>
      </w:pPr>
      <w:r>
        <w:t>Different translations</w:t>
      </w:r>
    </w:p>
    <w:p w:rsidR="00DF1168" w:rsidRDefault="00BD15F9">
      <w:pPr>
        <w:ind w:left="720"/>
      </w:pPr>
      <w:r>
        <w:t>P.  Critical Analysis of Poetic Works</w:t>
      </w:r>
      <w:r>
        <w:tab/>
      </w:r>
      <w:r>
        <w:tab/>
      </w:r>
      <w:r>
        <w:tab/>
      </w:r>
      <w:r>
        <w:tab/>
      </w:r>
      <w:r>
        <w:tab/>
      </w:r>
      <w:r>
        <w:tab/>
        <w:t>6 hours</w:t>
      </w:r>
    </w:p>
    <w:p w:rsidR="00DF1168" w:rsidRDefault="00BD15F9">
      <w:pPr>
        <w:numPr>
          <w:ilvl w:val="0"/>
          <w:numId w:val="15"/>
        </w:numPr>
      </w:pPr>
      <w:r>
        <w:t>Comparison/contrast of effective and ineffective poems</w:t>
      </w:r>
    </w:p>
    <w:p w:rsidR="00DF1168" w:rsidRDefault="00BD15F9">
      <w:pPr>
        <w:numPr>
          <w:ilvl w:val="0"/>
          <w:numId w:val="15"/>
        </w:numPr>
      </w:pPr>
      <w:r>
        <w:t>Complex vs. simple poetry</w:t>
      </w:r>
    </w:p>
    <w:p w:rsidR="00DF1168" w:rsidRDefault="00BD15F9">
      <w:pPr>
        <w:numPr>
          <w:ilvl w:val="0"/>
          <w:numId w:val="15"/>
        </w:numPr>
      </w:pPr>
      <w:r>
        <w:t>Literary, political, and cultural influences</w:t>
      </w:r>
    </w:p>
    <w:p w:rsidR="00DF1168" w:rsidRDefault="00BD15F9" w:rsidP="009F5945">
      <w:pPr>
        <w:numPr>
          <w:ilvl w:val="0"/>
          <w:numId w:val="15"/>
        </w:numPr>
      </w:pPr>
      <w:r>
        <w:t>Review of analytical essays discussing the craft of poetry</w:t>
      </w:r>
    </w:p>
    <w:p w:rsidR="00DF1168" w:rsidRDefault="00BD15F9" w:rsidP="009F5945">
      <w:pPr>
        <w:ind w:left="720"/>
      </w:pPr>
      <w:r>
        <w:t>Q.  A study of the traditional major poets (prior to 1900)</w:t>
      </w:r>
      <w:r>
        <w:tab/>
      </w:r>
      <w:r>
        <w:tab/>
      </w:r>
      <w:r>
        <w:tab/>
        <w:t>9 hours</w:t>
      </w:r>
    </w:p>
    <w:p w:rsidR="00DF1168" w:rsidRDefault="00BD15F9">
      <w:pPr>
        <w:ind w:left="720"/>
      </w:pPr>
      <w:r>
        <w:t>R.  A study of major poets (1900-to present)</w:t>
      </w:r>
      <w:r>
        <w:tab/>
      </w:r>
      <w:r>
        <w:tab/>
      </w:r>
      <w:r>
        <w:tab/>
      </w:r>
      <w:r>
        <w:tab/>
      </w:r>
      <w:r>
        <w:tab/>
        <w:t>9 hours</w:t>
      </w:r>
    </w:p>
    <w:p w:rsidR="00DF1168" w:rsidRDefault="00DF1168">
      <w:pPr>
        <w:ind w:left="720"/>
      </w:pPr>
    </w:p>
    <w:p w:rsidR="00DF1168" w:rsidRDefault="00BD15F9">
      <w:pPr>
        <w:numPr>
          <w:ilvl w:val="0"/>
          <w:numId w:val="2"/>
        </w:numPr>
      </w:pPr>
      <w:r>
        <w:rPr>
          <w:b/>
          <w:u w:val="single"/>
        </w:rPr>
        <w:t>Methods of Presentation</w:t>
      </w:r>
    </w:p>
    <w:p w:rsidR="00DF1168" w:rsidRDefault="00DF1168"/>
    <w:p w:rsidR="00DF1168" w:rsidRDefault="009F5945">
      <w:pPr>
        <w:numPr>
          <w:ilvl w:val="0"/>
          <w:numId w:val="16"/>
        </w:numPr>
      </w:pPr>
      <w:r>
        <w:t>t</w:t>
      </w:r>
      <w:r w:rsidR="00BD15F9">
        <w:t>apes and films will be introduced to supplement the assigned readings.</w:t>
      </w:r>
    </w:p>
    <w:p w:rsidR="00DF1168" w:rsidRDefault="009F5945">
      <w:pPr>
        <w:numPr>
          <w:ilvl w:val="0"/>
          <w:numId w:val="16"/>
        </w:numPr>
      </w:pPr>
      <w:r>
        <w:t>i</w:t>
      </w:r>
      <w:r w:rsidR="00BD15F9">
        <w:t>n addition, poetry readings both in class and public readings outside of class will be presented.</w:t>
      </w:r>
    </w:p>
    <w:p w:rsidR="00DF1168" w:rsidRDefault="00DF1168"/>
    <w:p w:rsidR="00A62C28" w:rsidRPr="00A62C28" w:rsidRDefault="00A62C28" w:rsidP="00A62C28">
      <w:pPr>
        <w:numPr>
          <w:ilvl w:val="0"/>
          <w:numId w:val="2"/>
        </w:numPr>
      </w:pPr>
      <w:r>
        <w:rPr>
          <w:b/>
          <w:u w:val="single"/>
        </w:rPr>
        <w:t>Assignments and Methods of Evaluation</w:t>
      </w:r>
    </w:p>
    <w:p w:rsidR="00A62C28" w:rsidRDefault="00A62C28" w:rsidP="00A62C28"/>
    <w:p w:rsidR="00A62C28" w:rsidRDefault="00A62C28" w:rsidP="00A62C28">
      <w:pPr>
        <w:pStyle w:val="ListParagraph"/>
        <w:numPr>
          <w:ilvl w:val="0"/>
          <w:numId w:val="19"/>
        </w:numPr>
        <w:tabs>
          <w:tab w:val="left" w:pos="1080"/>
        </w:tabs>
        <w:ind w:firstLine="360"/>
      </w:pPr>
      <w:r>
        <w:t>there will be four essay exams, one literary research paper, and a final examination</w:t>
      </w:r>
    </w:p>
    <w:p w:rsidR="00A62C28" w:rsidRPr="00A62C28" w:rsidRDefault="00A62C28" w:rsidP="00A62C28">
      <w:pPr>
        <w:tabs>
          <w:tab w:val="left" w:pos="1080"/>
        </w:tabs>
      </w:pPr>
    </w:p>
    <w:p w:rsidR="00DF1168" w:rsidRPr="00A62C28" w:rsidRDefault="00BD15F9" w:rsidP="00A62C28">
      <w:pPr>
        <w:numPr>
          <w:ilvl w:val="0"/>
          <w:numId w:val="2"/>
        </w:numPr>
      </w:pPr>
      <w:r w:rsidRPr="00A62C28">
        <w:rPr>
          <w:b/>
          <w:u w:val="single"/>
        </w:rPr>
        <w:t>Textbook</w:t>
      </w:r>
      <w:r w:rsidR="00A71C5B" w:rsidRPr="00A62C28">
        <w:rPr>
          <w:b/>
          <w:u w:val="single"/>
        </w:rPr>
        <w:t>s</w:t>
      </w:r>
    </w:p>
    <w:p w:rsidR="00DF1168" w:rsidRDefault="00DF1168">
      <w:pPr>
        <w:ind w:left="1440"/>
      </w:pPr>
    </w:p>
    <w:p w:rsidR="00DF1168" w:rsidRPr="00A71C5B" w:rsidRDefault="00BD15F9">
      <w:pPr>
        <w:ind w:left="720"/>
        <w:rPr>
          <w:bCs/>
        </w:rPr>
      </w:pPr>
      <w:r w:rsidRPr="00A71C5B">
        <w:rPr>
          <w:bCs/>
        </w:rPr>
        <w:t xml:space="preserve">Arp, </w:t>
      </w:r>
      <w:r w:rsidRPr="00A71C5B">
        <w:rPr>
          <w:bCs/>
          <w:u w:val="single"/>
        </w:rPr>
        <w:t>Perrine’s Sound &amp; Sense</w:t>
      </w:r>
      <w:r w:rsidR="00A71C5B" w:rsidRPr="00A71C5B">
        <w:rPr>
          <w:bCs/>
        </w:rPr>
        <w:t xml:space="preserve">, </w:t>
      </w:r>
      <w:r w:rsidR="00A71C5B">
        <w:rPr>
          <w:bCs/>
        </w:rPr>
        <w:t>12</w:t>
      </w:r>
      <w:r w:rsidR="00A71C5B" w:rsidRPr="00A71C5B">
        <w:rPr>
          <w:bCs/>
          <w:vertAlign w:val="superscript"/>
        </w:rPr>
        <w:t>th</w:t>
      </w:r>
      <w:r w:rsidR="00A71C5B">
        <w:rPr>
          <w:bCs/>
        </w:rPr>
        <w:t xml:space="preserve"> edition,</w:t>
      </w:r>
      <w:r w:rsidR="00A71C5B" w:rsidRPr="00A71C5B">
        <w:rPr>
          <w:color w:val="000000"/>
        </w:rPr>
        <w:t>1413030548</w:t>
      </w:r>
      <w:r w:rsidR="00A71C5B" w:rsidRPr="00A71C5B">
        <w:rPr>
          <w:bCs/>
        </w:rPr>
        <w:t xml:space="preserve"> </w:t>
      </w:r>
      <w:r w:rsidR="00A71C5B">
        <w:rPr>
          <w:bCs/>
        </w:rPr>
        <w:t>, Cengage, 2007</w:t>
      </w:r>
    </w:p>
    <w:p w:rsidR="00DF1168" w:rsidRDefault="00BD15F9">
      <w:pPr>
        <w:ind w:left="720"/>
        <w:rPr>
          <w:bCs/>
        </w:rPr>
      </w:pPr>
      <w:r w:rsidRPr="00A71C5B">
        <w:rPr>
          <w:bCs/>
        </w:rPr>
        <w:t xml:space="preserve">Gale, </w:t>
      </w:r>
      <w:r w:rsidRPr="00A71C5B">
        <w:rPr>
          <w:bCs/>
          <w:u w:val="single"/>
        </w:rPr>
        <w:t>Where Crows &amp; Men Collide</w:t>
      </w:r>
      <w:r w:rsidR="00A71C5B">
        <w:rPr>
          <w:bCs/>
        </w:rPr>
        <w:t>, 096395284</w:t>
      </w:r>
      <w:r w:rsidRPr="00A71C5B">
        <w:rPr>
          <w:bCs/>
        </w:rPr>
        <w:t>6</w:t>
      </w:r>
      <w:r w:rsidR="00A71C5B">
        <w:rPr>
          <w:bCs/>
        </w:rPr>
        <w:t>,</w:t>
      </w:r>
      <w:r w:rsidRPr="00A71C5B">
        <w:rPr>
          <w:bCs/>
        </w:rPr>
        <w:t xml:space="preserve"> Valentine </w:t>
      </w:r>
    </w:p>
    <w:p w:rsidR="00A71C5B" w:rsidRPr="00A71C5B" w:rsidRDefault="00A71C5B" w:rsidP="00A71C5B">
      <w:pPr>
        <w:rPr>
          <w:bCs/>
        </w:rPr>
      </w:pPr>
    </w:p>
    <w:p w:rsidR="00A71C5B" w:rsidRDefault="00A71C5B" w:rsidP="00A71C5B">
      <w:pPr>
        <w:numPr>
          <w:ilvl w:val="0"/>
          <w:numId w:val="2"/>
        </w:numPr>
        <w:ind w:left="1080" w:hanging="1080"/>
        <w:rPr>
          <w:b/>
          <w:u w:val="single"/>
        </w:rPr>
      </w:pPr>
      <w:r>
        <w:rPr>
          <w:b/>
          <w:u w:val="single"/>
        </w:rPr>
        <w:t>Student Learning Outcomes</w:t>
      </w:r>
    </w:p>
    <w:p w:rsidR="00A71C5B" w:rsidRDefault="00A71C5B" w:rsidP="00A71C5B">
      <w:pPr>
        <w:ind w:left="1080"/>
        <w:rPr>
          <w:b/>
          <w:u w:val="single"/>
        </w:rPr>
      </w:pPr>
    </w:p>
    <w:p w:rsidR="00A71C5B" w:rsidRDefault="00A71C5B" w:rsidP="00A71C5B">
      <w:pPr>
        <w:ind w:left="720"/>
      </w:pPr>
      <w:r>
        <w:t>Upon successful completion, the student will be able to:</w:t>
      </w:r>
    </w:p>
    <w:p w:rsidR="00A71C5B" w:rsidRDefault="00A71C5B" w:rsidP="00A71C5B">
      <w:pPr>
        <w:pStyle w:val="ListParagraph"/>
        <w:numPr>
          <w:ilvl w:val="0"/>
          <w:numId w:val="18"/>
        </w:numPr>
        <w:ind w:left="1080"/>
      </w:pPr>
      <w:r>
        <w:t>r</w:t>
      </w:r>
      <w:r w:rsidRPr="00A71C5B">
        <w:t>ead critically to recognize element</w:t>
      </w:r>
      <w:smartTag w:uri="urn:schemas-microsoft-com:office:smarttags" w:element="PersonName">
        <w:r w:rsidRPr="00A71C5B">
          <w:t>s</w:t>
        </w:r>
      </w:smartTag>
      <w:r w:rsidRPr="00A71C5B">
        <w:t xml:space="preserve"> that make up a poem and the form</w:t>
      </w:r>
      <w:smartTag w:uri="urn:schemas-microsoft-com:office:smarttags" w:element="PersonName">
        <w:r w:rsidRPr="00A71C5B">
          <w:t>s</w:t>
        </w:r>
      </w:smartTag>
      <w:r w:rsidRPr="00A71C5B">
        <w:t>, pattern</w:t>
      </w:r>
      <w:smartTag w:uri="urn:schemas-microsoft-com:office:smarttags" w:element="PersonName">
        <w:r w:rsidRPr="00A71C5B">
          <w:t>s</w:t>
        </w:r>
      </w:smartTag>
      <w:r w:rsidRPr="00A71C5B">
        <w:t xml:space="preserve">, and </w:t>
      </w:r>
      <w:smartTag w:uri="urn:schemas-microsoft-com:office:smarttags" w:element="PersonName">
        <w:r w:rsidRPr="00A71C5B">
          <w:t>s</w:t>
        </w:r>
      </w:smartTag>
      <w:r w:rsidRPr="00A71C5B">
        <w:t xml:space="preserve">tructure of poetry. </w:t>
      </w:r>
    </w:p>
    <w:p w:rsidR="00A71C5B" w:rsidRDefault="00A71C5B" w:rsidP="00A71C5B">
      <w:pPr>
        <w:pStyle w:val="ListParagraph"/>
        <w:numPr>
          <w:ilvl w:val="0"/>
          <w:numId w:val="18"/>
        </w:numPr>
        <w:ind w:left="1080"/>
      </w:pPr>
      <w:r>
        <w:t>i</w:t>
      </w:r>
      <w:r w:rsidRPr="00A71C5B">
        <w:t>nterpret literary, cultural, and political influence</w:t>
      </w:r>
      <w:smartTag w:uri="urn:schemas-microsoft-com:office:smarttags" w:element="PersonName">
        <w:r w:rsidRPr="00A71C5B">
          <w:t>s</w:t>
        </w:r>
      </w:smartTag>
      <w:r w:rsidRPr="00A71C5B">
        <w:t xml:space="preserve"> that contribute to a poem.   In doing </w:t>
      </w:r>
      <w:smartTag w:uri="urn:schemas-microsoft-com:office:smarttags" w:element="PersonName">
        <w:r w:rsidRPr="00A71C5B">
          <w:t>s</w:t>
        </w:r>
      </w:smartTag>
      <w:r w:rsidRPr="00A71C5B">
        <w:t xml:space="preserve">o </w:t>
      </w:r>
      <w:smartTag w:uri="urn:schemas-microsoft-com:office:smarttags" w:element="PersonName">
        <w:r w:rsidRPr="00A71C5B">
          <w:t>s</w:t>
        </w:r>
      </w:smartTag>
      <w:r w:rsidRPr="00A71C5B">
        <w:t>tudent</w:t>
      </w:r>
      <w:smartTag w:uri="urn:schemas-microsoft-com:office:smarttags" w:element="PersonName">
        <w:r w:rsidRPr="00A71C5B">
          <w:t>s</w:t>
        </w:r>
      </w:smartTag>
      <w:r w:rsidRPr="00A71C5B">
        <w:t xml:space="preserve"> will analyze and </w:t>
      </w:r>
      <w:smartTag w:uri="urn:schemas-microsoft-com:office:smarttags" w:element="PersonName">
        <w:r w:rsidRPr="00A71C5B">
          <w:t>s</w:t>
        </w:r>
      </w:smartTag>
      <w:r w:rsidRPr="00A71C5B">
        <w:t>ynthe</w:t>
      </w:r>
      <w:smartTag w:uri="urn:schemas-microsoft-com:office:smarttags" w:element="PersonName">
        <w:r w:rsidRPr="00A71C5B">
          <w:t>s</w:t>
        </w:r>
      </w:smartTag>
      <w:r w:rsidRPr="00A71C5B">
        <w:t>ize philo</w:t>
      </w:r>
      <w:smartTag w:uri="urn:schemas-microsoft-com:office:smarttags" w:element="PersonName">
        <w:r w:rsidRPr="00A71C5B">
          <w:t>s</w:t>
        </w:r>
      </w:smartTag>
      <w:r w:rsidRPr="00A71C5B">
        <w:t>ophical and hi</w:t>
      </w:r>
      <w:smartTag w:uri="urn:schemas-microsoft-com:office:smarttags" w:element="PersonName">
        <w:r w:rsidRPr="00A71C5B">
          <w:t>s</w:t>
        </w:r>
      </w:smartTag>
      <w:r w:rsidRPr="00A71C5B">
        <w:t>torical idea</w:t>
      </w:r>
      <w:smartTag w:uri="urn:schemas-microsoft-com:office:smarttags" w:element="PersonName">
        <w:r w:rsidRPr="00A71C5B">
          <w:t>s</w:t>
        </w:r>
      </w:smartTag>
      <w:r w:rsidRPr="00A71C5B">
        <w:t xml:space="preserve"> reflecting the application of critical thinking a</w:t>
      </w:r>
      <w:smartTag w:uri="urn:schemas-microsoft-com:office:smarttags" w:element="PersonName">
        <w:r w:rsidRPr="00A71C5B">
          <w:t>s</w:t>
        </w:r>
      </w:smartTag>
      <w:r w:rsidRPr="00A71C5B">
        <w:t xml:space="preserve"> it pertain</w:t>
      </w:r>
      <w:smartTag w:uri="urn:schemas-microsoft-com:office:smarttags" w:element="PersonName">
        <w:r w:rsidRPr="00A71C5B">
          <w:t>s</w:t>
        </w:r>
      </w:smartTag>
      <w:r w:rsidRPr="00A71C5B">
        <w:t xml:space="preserve"> to the central idea</w:t>
      </w:r>
      <w:smartTag w:uri="urn:schemas-microsoft-com:office:smarttags" w:element="PersonName">
        <w:r w:rsidRPr="00A71C5B">
          <w:t>s</w:t>
        </w:r>
      </w:smartTag>
      <w:r w:rsidRPr="00A71C5B">
        <w:t xml:space="preserve"> of major poet</w:t>
      </w:r>
      <w:smartTag w:uri="urn:schemas-microsoft-com:office:smarttags" w:element="PersonName">
        <w:r w:rsidRPr="00A71C5B">
          <w:t>s</w:t>
        </w:r>
      </w:smartTag>
      <w:r w:rsidRPr="00A71C5B">
        <w:t xml:space="preserve"> through di</w:t>
      </w:r>
      <w:smartTag w:uri="urn:schemas-microsoft-com:office:smarttags" w:element="PersonName">
        <w:r w:rsidRPr="00A71C5B">
          <w:t>s</w:t>
        </w:r>
      </w:smartTag>
      <w:r w:rsidRPr="00A71C5B">
        <w:t>tinct time period</w:t>
      </w:r>
      <w:smartTag w:uri="urn:schemas-microsoft-com:office:smarttags" w:element="PersonName">
        <w:r w:rsidRPr="00A71C5B">
          <w:t>s</w:t>
        </w:r>
      </w:smartTag>
      <w:r w:rsidRPr="00A71C5B">
        <w:t xml:space="preserve">.    </w:t>
      </w:r>
    </w:p>
    <w:p w:rsidR="00A71C5B" w:rsidRPr="00A71C5B" w:rsidRDefault="00A71C5B" w:rsidP="00A71C5B">
      <w:pPr>
        <w:pStyle w:val="ListParagraph"/>
        <w:numPr>
          <w:ilvl w:val="0"/>
          <w:numId w:val="18"/>
        </w:numPr>
        <w:ind w:left="1080"/>
      </w:pPr>
      <w:r>
        <w:t>w</w:t>
      </w:r>
      <w:r w:rsidRPr="00A71C5B">
        <w:t>rite critical, analytical the</w:t>
      </w:r>
      <w:smartTag w:uri="urn:schemas-microsoft-com:office:smarttags" w:element="PersonName">
        <w:r w:rsidRPr="00A71C5B">
          <w:t>s</w:t>
        </w:r>
      </w:smartTag>
      <w:r w:rsidRPr="00A71C5B">
        <w:t>i</w:t>
      </w:r>
      <w:smartTag w:uri="urn:schemas-microsoft-com:office:smarttags" w:element="PersonName">
        <w:r w:rsidRPr="00A71C5B">
          <w:t>s</w:t>
        </w:r>
      </w:smartTag>
      <w:r w:rsidRPr="00A71C5B">
        <w:t xml:space="preserve"> centered e</w:t>
      </w:r>
      <w:smartTag w:uri="urn:schemas-microsoft-com:office:smarttags" w:element="PersonName">
        <w:r w:rsidRPr="00A71C5B">
          <w:t>s</w:t>
        </w:r>
      </w:smartTag>
      <w:smartTag w:uri="urn:schemas-microsoft-com:office:smarttags" w:element="PersonName">
        <w:r w:rsidRPr="00A71C5B">
          <w:t>s</w:t>
        </w:r>
      </w:smartTag>
      <w:r w:rsidRPr="00A71C5B">
        <w:t>ay in order to and compare and contra</w:t>
      </w:r>
      <w:smartTag w:uri="urn:schemas-microsoft-com:office:smarttags" w:element="PersonName">
        <w:r w:rsidRPr="00A71C5B">
          <w:t>s</w:t>
        </w:r>
      </w:smartTag>
      <w:r w:rsidRPr="00A71C5B">
        <w:t>t the central idea</w:t>
      </w:r>
      <w:smartTag w:uri="urn:schemas-microsoft-com:office:smarttags" w:element="PersonName">
        <w:r w:rsidRPr="00A71C5B">
          <w:t>s</w:t>
        </w:r>
      </w:smartTag>
      <w:r w:rsidRPr="00A71C5B">
        <w:t xml:space="preserve"> of major poet</w:t>
      </w:r>
      <w:smartTag w:uri="urn:schemas-microsoft-com:office:smarttags" w:element="PersonName">
        <w:r w:rsidRPr="00A71C5B">
          <w:t>s</w:t>
        </w:r>
      </w:smartTag>
      <w:r w:rsidRPr="00A71C5B">
        <w:t xml:space="preserve"> and poem</w:t>
      </w:r>
      <w:smartTag w:uri="urn:schemas-microsoft-com:office:smarttags" w:element="PersonName">
        <w:r w:rsidRPr="00A71C5B">
          <w:t>s</w:t>
        </w:r>
      </w:smartTag>
      <w:r w:rsidRPr="00A71C5B">
        <w:t xml:space="preserve"> through di</w:t>
      </w:r>
      <w:smartTag w:uri="urn:schemas-microsoft-com:office:smarttags" w:element="PersonName">
        <w:r w:rsidRPr="00A71C5B">
          <w:t>s</w:t>
        </w:r>
      </w:smartTag>
      <w:r w:rsidRPr="00A71C5B">
        <w:t>tinct time period</w:t>
      </w:r>
      <w:smartTag w:uri="urn:schemas-microsoft-com:office:smarttags" w:element="PersonName">
        <w:r w:rsidRPr="00A71C5B">
          <w:t>s</w:t>
        </w:r>
      </w:smartTag>
      <w:r w:rsidRPr="00A71C5B">
        <w:t xml:space="preserve"> and to compare and contra</w:t>
      </w:r>
      <w:smartTag w:uri="urn:schemas-microsoft-com:office:smarttags" w:element="PersonName">
        <w:r w:rsidRPr="00A71C5B">
          <w:t>s</w:t>
        </w:r>
      </w:smartTag>
      <w:r w:rsidRPr="00A71C5B">
        <w:t xml:space="preserve">t analytical, </w:t>
      </w:r>
      <w:smartTag w:uri="urn:schemas-microsoft-com:office:smarttags" w:element="PersonName">
        <w:r w:rsidRPr="00A71C5B">
          <w:t>s</w:t>
        </w:r>
      </w:smartTag>
      <w:r w:rsidRPr="00A71C5B">
        <w:t xml:space="preserve">econdary </w:t>
      </w:r>
      <w:smartTag w:uri="urn:schemas-microsoft-com:office:smarttags" w:element="PersonName">
        <w:r w:rsidRPr="00A71C5B">
          <w:t>s</w:t>
        </w:r>
      </w:smartTag>
      <w:r w:rsidRPr="00A71C5B">
        <w:t>ource</w:t>
      </w:r>
      <w:smartTag w:uri="urn:schemas-microsoft-com:office:smarttags" w:element="PersonName">
        <w:r w:rsidRPr="00A71C5B">
          <w:t>s</w:t>
        </w:r>
      </w:smartTag>
      <w:r w:rsidRPr="00A71C5B">
        <w:t xml:space="preserve">. </w:t>
      </w:r>
    </w:p>
    <w:p w:rsidR="00BD15F9" w:rsidRDefault="00BD15F9" w:rsidP="00A71C5B"/>
    <w:sectPr w:rsidR="00BD15F9" w:rsidSect="009F5945">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96" w:rsidRDefault="00E45F96" w:rsidP="00C053B7">
      <w:r>
        <w:separator/>
      </w:r>
    </w:p>
  </w:endnote>
  <w:endnote w:type="continuationSeparator" w:id="0">
    <w:p w:rsidR="00E45F96" w:rsidRDefault="00E45F96" w:rsidP="00C05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96" w:rsidRDefault="00E45F96" w:rsidP="00C053B7">
      <w:r>
        <w:separator/>
      </w:r>
    </w:p>
  </w:footnote>
  <w:footnote w:type="continuationSeparator" w:id="0">
    <w:p w:rsidR="00E45F96" w:rsidRDefault="00E45F96" w:rsidP="00C05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168" w:rsidRDefault="00EA4E15">
    <w:pPr>
      <w:pStyle w:val="Header"/>
    </w:pPr>
    <w:r>
      <w:t>English 114</w:t>
    </w:r>
  </w:p>
  <w:p w:rsidR="00DF1168" w:rsidRDefault="00BD15F9">
    <w:pPr>
      <w:pStyle w:val="Header"/>
    </w:pPr>
    <w:r>
      <w:t xml:space="preserve">Page </w:t>
    </w:r>
    <w:r w:rsidR="00DF1168">
      <w:rPr>
        <w:rStyle w:val="PageNumber"/>
      </w:rPr>
      <w:fldChar w:fldCharType="begin"/>
    </w:r>
    <w:r>
      <w:rPr>
        <w:rStyle w:val="PageNumber"/>
      </w:rPr>
      <w:instrText xml:space="preserve"> PAGE </w:instrText>
    </w:r>
    <w:r w:rsidR="00DF1168">
      <w:rPr>
        <w:rStyle w:val="PageNumber"/>
      </w:rPr>
      <w:fldChar w:fldCharType="separate"/>
    </w:r>
    <w:r w:rsidR="00840C30">
      <w:rPr>
        <w:rStyle w:val="PageNumber"/>
        <w:noProof/>
      </w:rPr>
      <w:t>3</w:t>
    </w:r>
    <w:r w:rsidR="00DF1168">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45" w:rsidRDefault="009F5945" w:rsidP="00840C30">
    <w:pPr>
      <w:ind w:right="90"/>
    </w:pPr>
  </w:p>
  <w:tbl>
    <w:tblPr>
      <w:tblW w:w="0" w:type="auto"/>
      <w:tblLayout w:type="fixed"/>
      <w:tblLook w:val="0000"/>
    </w:tblPr>
    <w:tblGrid>
      <w:gridCol w:w="4428"/>
      <w:gridCol w:w="4860"/>
    </w:tblGrid>
    <w:tr w:rsidR="009F5945" w:rsidRPr="009F5945" w:rsidTr="00840C30">
      <w:tc>
        <w:tcPr>
          <w:tcW w:w="4428" w:type="dxa"/>
        </w:tcPr>
        <w:p w:rsidR="009F5945" w:rsidRPr="009F5945" w:rsidRDefault="009F5945" w:rsidP="009F5945">
          <w:pPr>
            <w:pStyle w:val="Header"/>
          </w:pPr>
          <w:r w:rsidRPr="009F5945">
            <w:t>Degree Applicable</w:t>
          </w:r>
        </w:p>
      </w:tc>
      <w:tc>
        <w:tcPr>
          <w:tcW w:w="4860" w:type="dxa"/>
        </w:tcPr>
        <w:p w:rsidR="009F5945" w:rsidRPr="009F5945" w:rsidRDefault="009F5945" w:rsidP="009F5945">
          <w:pPr>
            <w:pStyle w:val="Header"/>
            <w:jc w:val="right"/>
          </w:pPr>
          <w:r w:rsidRPr="009F5945">
            <w:t>Glendale Community College</w:t>
          </w:r>
        </w:p>
      </w:tc>
    </w:tr>
    <w:tr w:rsidR="009F5945" w:rsidRPr="009F5945" w:rsidTr="00840C30">
      <w:tc>
        <w:tcPr>
          <w:tcW w:w="4428" w:type="dxa"/>
        </w:tcPr>
        <w:p w:rsidR="009F5945" w:rsidRPr="009F5945" w:rsidRDefault="009F5945" w:rsidP="009F5945">
          <w:pPr>
            <w:pStyle w:val="Header"/>
          </w:pPr>
          <w:r w:rsidRPr="009F5945">
            <w:t xml:space="preserve">  </w:t>
          </w:r>
        </w:p>
      </w:tc>
      <w:tc>
        <w:tcPr>
          <w:tcW w:w="4860" w:type="dxa"/>
        </w:tcPr>
        <w:p w:rsidR="009F5945" w:rsidRPr="009F5945" w:rsidRDefault="009F5945" w:rsidP="00840C30">
          <w:pPr>
            <w:pStyle w:val="Header"/>
            <w:jc w:val="right"/>
          </w:pPr>
          <w:r w:rsidRPr="009F5945">
            <w:t xml:space="preserve">                                  </w:t>
          </w:r>
          <w:r w:rsidR="00840C30">
            <w:t>October 2009</w:t>
          </w:r>
        </w:p>
      </w:tc>
    </w:tr>
  </w:tbl>
  <w:p w:rsidR="009F5945" w:rsidRDefault="009F5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B060907"/>
    <w:multiLevelType w:val="hybridMultilevel"/>
    <w:tmpl w:val="BB541114"/>
    <w:lvl w:ilvl="0" w:tplc="DDFE14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3B235B9"/>
    <w:multiLevelType w:val="hybridMultilevel"/>
    <w:tmpl w:val="891C5828"/>
    <w:lvl w:ilvl="0" w:tplc="231E86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BC37C9"/>
    <w:multiLevelType w:val="hybridMultilevel"/>
    <w:tmpl w:val="BB820680"/>
    <w:lvl w:ilvl="0" w:tplc="C92AE3A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5EB6C57"/>
    <w:multiLevelType w:val="hybridMultilevel"/>
    <w:tmpl w:val="C7CA31E0"/>
    <w:lvl w:ilvl="0" w:tplc="6652C51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A6D4F3C"/>
    <w:multiLevelType w:val="singleLevel"/>
    <w:tmpl w:val="02E44824"/>
    <w:lvl w:ilvl="0">
      <w:start w:val="1"/>
      <w:numFmt w:val="upperRoman"/>
      <w:lvlText w:val="%1."/>
      <w:lvlJc w:val="left"/>
      <w:pPr>
        <w:tabs>
          <w:tab w:val="num" w:pos="720"/>
        </w:tabs>
        <w:ind w:left="720" w:hanging="720"/>
      </w:pPr>
      <w:rPr>
        <w:rFonts w:hint="default"/>
        <w:b/>
      </w:rPr>
    </w:lvl>
  </w:abstractNum>
  <w:abstractNum w:abstractNumId="8">
    <w:nsid w:val="2E8C7235"/>
    <w:multiLevelType w:val="hybridMultilevel"/>
    <w:tmpl w:val="07D0FEB2"/>
    <w:lvl w:ilvl="0" w:tplc="FD3C9E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5152F6D"/>
    <w:multiLevelType w:val="hybridMultilevel"/>
    <w:tmpl w:val="5302F8FA"/>
    <w:lvl w:ilvl="0" w:tplc="A2D2CF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A4F25B3"/>
    <w:multiLevelType w:val="multilevel"/>
    <w:tmpl w:val="371C8A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22136B8"/>
    <w:multiLevelType w:val="hybridMultilevel"/>
    <w:tmpl w:val="ED78C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3515EB"/>
    <w:multiLevelType w:val="hybridMultilevel"/>
    <w:tmpl w:val="5B44D888"/>
    <w:lvl w:ilvl="0" w:tplc="EEE0B2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BEE3920"/>
    <w:multiLevelType w:val="hybridMultilevel"/>
    <w:tmpl w:val="664CF680"/>
    <w:lvl w:ilvl="0" w:tplc="F64ED72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D557FF6"/>
    <w:multiLevelType w:val="hybridMultilevel"/>
    <w:tmpl w:val="94D424AC"/>
    <w:lvl w:ilvl="0" w:tplc="6ED68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0342DE3"/>
    <w:multiLevelType w:val="singleLevel"/>
    <w:tmpl w:val="02DABF64"/>
    <w:lvl w:ilvl="0">
      <w:start w:val="5"/>
      <w:numFmt w:val="upperRoman"/>
      <w:lvlText w:val="%1."/>
      <w:lvlJc w:val="left"/>
      <w:pPr>
        <w:tabs>
          <w:tab w:val="num" w:pos="720"/>
        </w:tabs>
        <w:ind w:left="720" w:hanging="720"/>
      </w:pPr>
      <w:rPr>
        <w:rFonts w:hint="default"/>
        <w:b/>
      </w:rPr>
    </w:lvl>
  </w:abstractNum>
  <w:abstractNum w:abstractNumId="16">
    <w:nsid w:val="554861DA"/>
    <w:multiLevelType w:val="hybridMultilevel"/>
    <w:tmpl w:val="5748CBAE"/>
    <w:lvl w:ilvl="0" w:tplc="76D0635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E7749D4"/>
    <w:multiLevelType w:val="hybridMultilevel"/>
    <w:tmpl w:val="5AC80B28"/>
    <w:lvl w:ilvl="0" w:tplc="650C02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E53391D"/>
    <w:multiLevelType w:val="hybridMultilevel"/>
    <w:tmpl w:val="D2B05AD6"/>
    <w:lvl w:ilvl="0" w:tplc="3C96A4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15"/>
  </w:num>
  <w:num w:numId="3">
    <w:abstractNumId w:val="0"/>
  </w:num>
  <w:num w:numId="4">
    <w:abstractNumId w:val="3"/>
  </w:num>
  <w:num w:numId="5">
    <w:abstractNumId w:val="6"/>
  </w:num>
  <w:num w:numId="6">
    <w:abstractNumId w:val="14"/>
  </w:num>
  <w:num w:numId="7">
    <w:abstractNumId w:val="5"/>
  </w:num>
  <w:num w:numId="8">
    <w:abstractNumId w:val="18"/>
  </w:num>
  <w:num w:numId="9">
    <w:abstractNumId w:val="4"/>
  </w:num>
  <w:num w:numId="10">
    <w:abstractNumId w:val="17"/>
  </w:num>
  <w:num w:numId="11">
    <w:abstractNumId w:val="8"/>
  </w:num>
  <w:num w:numId="12">
    <w:abstractNumId w:val="16"/>
  </w:num>
  <w:num w:numId="13">
    <w:abstractNumId w:val="9"/>
  </w:num>
  <w:num w:numId="14">
    <w:abstractNumId w:val="1"/>
  </w:num>
  <w:num w:numId="15">
    <w:abstractNumId w:val="13"/>
  </w:num>
  <w:num w:numId="16">
    <w:abstractNumId w:val="2"/>
  </w:num>
  <w:num w:numId="17">
    <w:abstractNumId w:val="12"/>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7D3997"/>
    <w:rsid w:val="007D3997"/>
    <w:rsid w:val="00840C30"/>
    <w:rsid w:val="008C4292"/>
    <w:rsid w:val="009F5945"/>
    <w:rsid w:val="00A62C28"/>
    <w:rsid w:val="00A71C5B"/>
    <w:rsid w:val="00A975CC"/>
    <w:rsid w:val="00BD15F9"/>
    <w:rsid w:val="00DF1168"/>
    <w:rsid w:val="00E45F96"/>
    <w:rsid w:val="00EA4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8"/>
    <w:rPr>
      <w:sz w:val="24"/>
      <w:szCs w:val="24"/>
    </w:rPr>
  </w:style>
  <w:style w:type="paragraph" w:styleId="Heading1">
    <w:name w:val="heading 1"/>
    <w:basedOn w:val="Normal"/>
    <w:next w:val="Normal"/>
    <w:qFormat/>
    <w:rsid w:val="00DF1168"/>
    <w:pPr>
      <w:keepNext/>
      <w:jc w:val="center"/>
      <w:outlineLvl w:val="0"/>
    </w:pPr>
    <w:rPr>
      <w:szCs w:val="20"/>
      <w:u w:val="single"/>
    </w:rPr>
  </w:style>
  <w:style w:type="paragraph" w:styleId="Heading3">
    <w:name w:val="heading 3"/>
    <w:basedOn w:val="Normal"/>
    <w:next w:val="Normal"/>
    <w:qFormat/>
    <w:rsid w:val="00DF1168"/>
    <w:pPr>
      <w:keepNext/>
      <w:ind w:left="720"/>
      <w:outlineLvl w:val="2"/>
    </w:pPr>
    <w:rPr>
      <w:b/>
      <w:szCs w:val="20"/>
      <w:u w:val="single"/>
    </w:rPr>
  </w:style>
  <w:style w:type="paragraph" w:styleId="Heading4">
    <w:name w:val="heading 4"/>
    <w:basedOn w:val="Normal"/>
    <w:next w:val="Normal"/>
    <w:qFormat/>
    <w:rsid w:val="00DF1168"/>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1168"/>
    <w:pPr>
      <w:tabs>
        <w:tab w:val="center" w:pos="4320"/>
        <w:tab w:val="right" w:pos="8640"/>
      </w:tabs>
    </w:pPr>
    <w:rPr>
      <w:szCs w:val="20"/>
    </w:rPr>
  </w:style>
  <w:style w:type="character" w:styleId="PageNumber">
    <w:name w:val="page number"/>
    <w:basedOn w:val="DefaultParagraphFont"/>
    <w:semiHidden/>
    <w:rsid w:val="00DF1168"/>
  </w:style>
  <w:style w:type="paragraph" w:styleId="BodyTextIndent">
    <w:name w:val="Body Text Indent"/>
    <w:basedOn w:val="Normal"/>
    <w:semiHidden/>
    <w:rsid w:val="00DF1168"/>
    <w:pPr>
      <w:ind w:left="1440" w:hanging="720"/>
    </w:pPr>
    <w:rPr>
      <w:szCs w:val="20"/>
    </w:rPr>
  </w:style>
  <w:style w:type="paragraph" w:styleId="Footer">
    <w:name w:val="footer"/>
    <w:basedOn w:val="Normal"/>
    <w:link w:val="FooterChar"/>
    <w:uiPriority w:val="99"/>
    <w:semiHidden/>
    <w:unhideWhenUsed/>
    <w:rsid w:val="009F5945"/>
    <w:pPr>
      <w:tabs>
        <w:tab w:val="center" w:pos="4680"/>
        <w:tab w:val="right" w:pos="9360"/>
      </w:tabs>
    </w:pPr>
  </w:style>
  <w:style w:type="character" w:customStyle="1" w:styleId="FooterChar">
    <w:name w:val="Footer Char"/>
    <w:basedOn w:val="DefaultParagraphFont"/>
    <w:link w:val="Footer"/>
    <w:uiPriority w:val="99"/>
    <w:semiHidden/>
    <w:rsid w:val="009F5945"/>
    <w:rPr>
      <w:sz w:val="24"/>
      <w:szCs w:val="24"/>
    </w:rPr>
  </w:style>
  <w:style w:type="character" w:styleId="CommentReference">
    <w:name w:val="annotation reference"/>
    <w:basedOn w:val="DefaultParagraphFont"/>
    <w:semiHidden/>
    <w:rsid w:val="00A71C5B"/>
    <w:rPr>
      <w:sz w:val="16"/>
      <w:szCs w:val="16"/>
    </w:rPr>
  </w:style>
  <w:style w:type="paragraph" w:styleId="CommentText">
    <w:name w:val="annotation text"/>
    <w:basedOn w:val="Normal"/>
    <w:link w:val="CommentTextChar"/>
    <w:semiHidden/>
    <w:rsid w:val="00A71C5B"/>
    <w:rPr>
      <w:sz w:val="20"/>
      <w:szCs w:val="20"/>
    </w:rPr>
  </w:style>
  <w:style w:type="character" w:customStyle="1" w:styleId="CommentTextChar">
    <w:name w:val="Comment Text Char"/>
    <w:basedOn w:val="DefaultParagraphFont"/>
    <w:link w:val="CommentText"/>
    <w:semiHidden/>
    <w:rsid w:val="00A71C5B"/>
  </w:style>
  <w:style w:type="paragraph" w:styleId="BalloonText">
    <w:name w:val="Balloon Text"/>
    <w:basedOn w:val="Normal"/>
    <w:link w:val="BalloonTextChar"/>
    <w:uiPriority w:val="99"/>
    <w:semiHidden/>
    <w:unhideWhenUsed/>
    <w:rsid w:val="00A71C5B"/>
    <w:rPr>
      <w:rFonts w:ascii="Tahoma" w:hAnsi="Tahoma" w:cs="Tahoma"/>
      <w:sz w:val="16"/>
      <w:szCs w:val="16"/>
    </w:rPr>
  </w:style>
  <w:style w:type="character" w:customStyle="1" w:styleId="BalloonTextChar">
    <w:name w:val="Balloon Text Char"/>
    <w:basedOn w:val="DefaultParagraphFont"/>
    <w:link w:val="BalloonText"/>
    <w:uiPriority w:val="99"/>
    <w:semiHidden/>
    <w:rsid w:val="00A71C5B"/>
    <w:rPr>
      <w:rFonts w:ascii="Tahoma" w:hAnsi="Tahoma" w:cs="Tahoma"/>
      <w:sz w:val="16"/>
      <w:szCs w:val="16"/>
    </w:rPr>
  </w:style>
  <w:style w:type="paragraph" w:styleId="ListParagraph">
    <w:name w:val="List Paragraph"/>
    <w:basedOn w:val="Normal"/>
    <w:uiPriority w:val="34"/>
    <w:qFormat/>
    <w:rsid w:val="00A71C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7</cp:revision>
  <cp:lastPrinted>2009-10-20T21:50:00Z</cp:lastPrinted>
  <dcterms:created xsi:type="dcterms:W3CDTF">2009-10-20T21:31:00Z</dcterms:created>
  <dcterms:modified xsi:type="dcterms:W3CDTF">2009-10-20T22:06:00Z</dcterms:modified>
</cp:coreProperties>
</file>